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ED6D" w14:textId="110A1CE4" w:rsidR="00CF7597" w:rsidRPr="00CF7597" w:rsidRDefault="00CF7597" w:rsidP="00CF7597">
      <w:pPr>
        <w:ind w:left="720" w:hanging="360"/>
        <w:jc w:val="center"/>
        <w:rPr>
          <w:sz w:val="40"/>
          <w:szCs w:val="40"/>
        </w:rPr>
      </w:pPr>
      <w:r w:rsidRPr="00CF7597">
        <w:rPr>
          <w:sz w:val="40"/>
          <w:szCs w:val="40"/>
        </w:rPr>
        <w:t>September’ 2025 MALA Meeting Minutes</w:t>
      </w:r>
    </w:p>
    <w:p w14:paraId="2B4D6868" w14:textId="20C1A071" w:rsidR="00CF7597" w:rsidRPr="00CF7597" w:rsidRDefault="00CF7597" w:rsidP="00CF7597">
      <w:pPr>
        <w:ind w:left="720" w:hanging="360"/>
        <w:jc w:val="center"/>
        <w:rPr>
          <w:sz w:val="32"/>
          <w:szCs w:val="32"/>
        </w:rPr>
      </w:pPr>
      <w:r w:rsidRPr="00CF7597">
        <w:rPr>
          <w:sz w:val="32"/>
          <w:szCs w:val="32"/>
        </w:rPr>
        <w:t>Bragg Mitchell Mansion</w:t>
      </w:r>
    </w:p>
    <w:p w14:paraId="677ED68C" w14:textId="09B85BC3" w:rsidR="00CF7597" w:rsidRDefault="00CF7597" w:rsidP="00CF7597">
      <w:pPr>
        <w:ind w:left="720" w:hanging="360"/>
        <w:jc w:val="center"/>
      </w:pPr>
      <w:r>
        <w:t>September 9, 2025</w:t>
      </w:r>
    </w:p>
    <w:p w14:paraId="52479B3F" w14:textId="77777777" w:rsidR="00CF7597" w:rsidRDefault="00CF7597" w:rsidP="00A9458B">
      <w:pPr>
        <w:ind w:left="720" w:hanging="360"/>
      </w:pPr>
    </w:p>
    <w:p w14:paraId="01DF2BB6" w14:textId="641A594B" w:rsidR="00A9458B" w:rsidRPr="00A9458B" w:rsidRDefault="00A9458B" w:rsidP="00A9458B">
      <w:pPr>
        <w:pStyle w:val="ListParagraph"/>
        <w:numPr>
          <w:ilvl w:val="0"/>
          <w:numId w:val="2"/>
        </w:numPr>
        <w:rPr>
          <w:rFonts w:ascii="Times New Roman" w:hAnsi="Times New Roman" w:cs="Times New Roman"/>
        </w:rPr>
      </w:pPr>
      <w:r w:rsidRPr="00A9458B">
        <w:rPr>
          <w:rFonts w:ascii="Times New Roman" w:hAnsi="Times New Roman" w:cs="Times New Roman"/>
        </w:rPr>
        <w:t>Networking</w:t>
      </w:r>
    </w:p>
    <w:p w14:paraId="699CA315" w14:textId="74004457" w:rsidR="00A9458B" w:rsidRPr="00A9458B" w:rsidRDefault="00A9458B" w:rsidP="00A9458B">
      <w:pPr>
        <w:pStyle w:val="ListParagraph"/>
        <w:numPr>
          <w:ilvl w:val="0"/>
          <w:numId w:val="2"/>
        </w:numPr>
        <w:rPr>
          <w:rFonts w:ascii="Times New Roman" w:hAnsi="Times New Roman" w:cs="Times New Roman"/>
        </w:rPr>
      </w:pPr>
      <w:r w:rsidRPr="00A9458B">
        <w:rPr>
          <w:rFonts w:ascii="Times New Roman" w:hAnsi="Times New Roman" w:cs="Times New Roman"/>
        </w:rPr>
        <w:t>Call August’s Meeting to Order- Shannon Harris</w:t>
      </w:r>
    </w:p>
    <w:p w14:paraId="39293ECA" w14:textId="0AEFD4EF" w:rsidR="00A9458B" w:rsidRPr="00A9458B" w:rsidRDefault="00A9458B" w:rsidP="00A9458B">
      <w:pPr>
        <w:pStyle w:val="ListParagraph"/>
        <w:numPr>
          <w:ilvl w:val="0"/>
          <w:numId w:val="2"/>
        </w:numPr>
        <w:rPr>
          <w:rFonts w:ascii="Times New Roman" w:hAnsi="Times New Roman" w:cs="Times New Roman"/>
        </w:rPr>
      </w:pPr>
      <w:r w:rsidRPr="00A9458B">
        <w:rPr>
          <w:rFonts w:ascii="Times New Roman" w:hAnsi="Times New Roman" w:cs="Times New Roman"/>
        </w:rPr>
        <w:t>Individual Introductions around the room – Members and Guests</w:t>
      </w:r>
    </w:p>
    <w:p w14:paraId="7E5A93E9" w14:textId="182A0034" w:rsidR="00A9458B" w:rsidRPr="00A9458B" w:rsidRDefault="00A9458B" w:rsidP="00A9458B">
      <w:pPr>
        <w:pStyle w:val="ListParagraph"/>
        <w:numPr>
          <w:ilvl w:val="0"/>
          <w:numId w:val="2"/>
        </w:numPr>
        <w:rPr>
          <w:rFonts w:ascii="Times New Roman" w:hAnsi="Times New Roman" w:cs="Times New Roman"/>
        </w:rPr>
      </w:pPr>
      <w:r w:rsidRPr="00A9458B">
        <w:rPr>
          <w:rFonts w:ascii="Times New Roman" w:hAnsi="Times New Roman" w:cs="Times New Roman"/>
        </w:rPr>
        <w:t>Approval of August’s Meeting Minutes – 1st Shannon Harris 2nd – Jeremy Brownlee</w:t>
      </w:r>
    </w:p>
    <w:p w14:paraId="446A43FB" w14:textId="465FE794" w:rsidR="00A9458B" w:rsidRPr="00A9458B" w:rsidRDefault="00A9458B" w:rsidP="00A9458B">
      <w:pPr>
        <w:pStyle w:val="ListParagraph"/>
        <w:numPr>
          <w:ilvl w:val="0"/>
          <w:numId w:val="2"/>
        </w:numPr>
        <w:rPr>
          <w:rFonts w:ascii="Times New Roman" w:hAnsi="Times New Roman" w:cs="Times New Roman"/>
        </w:rPr>
      </w:pPr>
      <w:r w:rsidRPr="00A9458B">
        <w:rPr>
          <w:rFonts w:ascii="Times New Roman" w:hAnsi="Times New Roman" w:cs="Times New Roman"/>
        </w:rPr>
        <w:t>MALA Financial Report – Shannon reported $</w:t>
      </w:r>
      <w:r w:rsidR="0052470D">
        <w:rPr>
          <w:rFonts w:ascii="Times New Roman" w:hAnsi="Times New Roman" w:cs="Times New Roman"/>
        </w:rPr>
        <w:t>7,459.92 in the bank account.</w:t>
      </w:r>
    </w:p>
    <w:p w14:paraId="6301F562" w14:textId="791CAB44" w:rsidR="00A9458B" w:rsidRPr="00A9458B" w:rsidRDefault="00A9458B" w:rsidP="00A9458B">
      <w:pPr>
        <w:pStyle w:val="ListParagraph"/>
        <w:numPr>
          <w:ilvl w:val="0"/>
          <w:numId w:val="2"/>
        </w:numPr>
        <w:rPr>
          <w:rFonts w:ascii="Times New Roman" w:hAnsi="Times New Roman" w:cs="Times New Roman"/>
        </w:rPr>
      </w:pPr>
      <w:r w:rsidRPr="00A9458B">
        <w:rPr>
          <w:rFonts w:ascii="Times New Roman" w:hAnsi="Times New Roman" w:cs="Times New Roman"/>
        </w:rPr>
        <w:t xml:space="preserve">Guest Speaker – Elliott Maisel – Chairman Emeritus for Mobile Airport Authority – </w:t>
      </w:r>
      <w:r w:rsidR="00D71ACB">
        <w:rPr>
          <w:rFonts w:ascii="Times New Roman" w:hAnsi="Times New Roman" w:cs="Times New Roman"/>
        </w:rPr>
        <w:t>Sandy Stimpson came to Elliott for Advice. Elliott wanted to move the Airport to Downtown area. Flights will be flying by next September maybe October. Construction is almost up to $400 million. Hotels helped with lodging taxes, David from Visit Mobile helped</w:t>
      </w:r>
      <w:r w:rsidR="00B57AE6">
        <w:rPr>
          <w:rFonts w:ascii="Times New Roman" w:hAnsi="Times New Roman" w:cs="Times New Roman"/>
        </w:rPr>
        <w:t xml:space="preserve">. They received $62 million from the Government via Senator Shelby, the County gave $28 million, the </w:t>
      </w:r>
      <w:proofErr w:type="gramStart"/>
      <w:r w:rsidR="00B57AE6">
        <w:rPr>
          <w:rFonts w:ascii="Times New Roman" w:hAnsi="Times New Roman" w:cs="Times New Roman"/>
        </w:rPr>
        <w:t>City</w:t>
      </w:r>
      <w:proofErr w:type="gramEnd"/>
      <w:r w:rsidR="00B57AE6">
        <w:rPr>
          <w:rFonts w:ascii="Times New Roman" w:hAnsi="Times New Roman" w:cs="Times New Roman"/>
        </w:rPr>
        <w:t xml:space="preserve"> gave $32 million+. </w:t>
      </w:r>
      <w:proofErr w:type="gramStart"/>
      <w:r w:rsidR="00B57AE6">
        <w:rPr>
          <w:rFonts w:ascii="Times New Roman" w:hAnsi="Times New Roman" w:cs="Times New Roman"/>
        </w:rPr>
        <w:t>So</w:t>
      </w:r>
      <w:proofErr w:type="gramEnd"/>
      <w:r w:rsidR="00B57AE6">
        <w:rPr>
          <w:rFonts w:ascii="Times New Roman" w:hAnsi="Times New Roman" w:cs="Times New Roman"/>
        </w:rPr>
        <w:t xml:space="preserve"> Elliott went back to Senator Shelby and got another $100 million for construction. Now he is recruiting airlines back to Mobile to ensure </w:t>
      </w:r>
      <w:proofErr w:type="spellStart"/>
      <w:r w:rsidR="00B57AE6">
        <w:rPr>
          <w:rFonts w:ascii="Times New Roman" w:hAnsi="Times New Roman" w:cs="Times New Roman"/>
        </w:rPr>
        <w:t>Mobilians</w:t>
      </w:r>
      <w:proofErr w:type="spellEnd"/>
      <w:r w:rsidR="00B57AE6">
        <w:rPr>
          <w:rFonts w:ascii="Times New Roman" w:hAnsi="Times New Roman" w:cs="Times New Roman"/>
        </w:rPr>
        <w:t xml:space="preserve"> have better fares and </w:t>
      </w:r>
      <w:r w:rsidR="0052470D">
        <w:rPr>
          <w:rFonts w:ascii="Times New Roman" w:hAnsi="Times New Roman" w:cs="Times New Roman"/>
        </w:rPr>
        <w:t>more options. United, Delta, American, JetBlue, Southwest, Avelo, Frontier, and Spirit were all mentioned.</w:t>
      </w:r>
    </w:p>
    <w:p w14:paraId="278F8E05" w14:textId="700E9797" w:rsidR="00A9458B" w:rsidRPr="00A9458B" w:rsidRDefault="00A9458B" w:rsidP="00A9458B">
      <w:pPr>
        <w:pStyle w:val="ListParagraph"/>
        <w:numPr>
          <w:ilvl w:val="0"/>
          <w:numId w:val="2"/>
        </w:numPr>
        <w:rPr>
          <w:rFonts w:ascii="Times New Roman" w:hAnsi="Times New Roman" w:cs="Times New Roman"/>
        </w:rPr>
      </w:pPr>
      <w:r w:rsidRPr="00A9458B">
        <w:rPr>
          <w:rFonts w:ascii="Times New Roman" w:hAnsi="Times New Roman" w:cs="Times New Roman"/>
        </w:rPr>
        <w:t>TID Update</w:t>
      </w:r>
      <w:r w:rsidR="0052470D">
        <w:rPr>
          <w:rFonts w:ascii="Times New Roman" w:hAnsi="Times New Roman" w:cs="Times New Roman"/>
        </w:rPr>
        <w:t xml:space="preserve"> – Assessment increased to 1.5% on 10/1. If you need any paperwork for your Management Companies or PMS Systems, Tara with Visit Mobile can get you anything you need. The TID has been covering security for 38 hotels, but it is not sustainable. Hotels will need to take over the cost, and it could be between $300-$400 a month per hotel. Beginning on 10/31 the TID will stop paying for security. Lamont will be reaching out to each property to sign on.</w:t>
      </w:r>
    </w:p>
    <w:p w14:paraId="3A78F6B3" w14:textId="42EA6775" w:rsidR="00A9458B" w:rsidRPr="00A9458B" w:rsidRDefault="00A9458B" w:rsidP="00A9458B">
      <w:pPr>
        <w:pStyle w:val="ListParagraph"/>
        <w:numPr>
          <w:ilvl w:val="0"/>
          <w:numId w:val="2"/>
        </w:numPr>
        <w:rPr>
          <w:rFonts w:ascii="Times New Roman" w:hAnsi="Times New Roman" w:cs="Times New Roman"/>
        </w:rPr>
      </w:pPr>
      <w:r w:rsidRPr="00A9458B">
        <w:rPr>
          <w:rFonts w:ascii="Times New Roman" w:hAnsi="Times New Roman" w:cs="Times New Roman"/>
        </w:rPr>
        <w:t>Mobile County Marketing Fund</w:t>
      </w:r>
      <w:r w:rsidR="0052470D">
        <w:rPr>
          <w:rFonts w:ascii="Times New Roman" w:hAnsi="Times New Roman" w:cs="Times New Roman"/>
        </w:rPr>
        <w:t xml:space="preserve"> - No changes. Should be doing</w:t>
      </w:r>
      <w:r w:rsidR="00067A29">
        <w:rPr>
          <w:rFonts w:ascii="Times New Roman" w:hAnsi="Times New Roman" w:cs="Times New Roman"/>
        </w:rPr>
        <w:t xml:space="preserve"> budget at end of the month. Requested $650,000. Working through OVG information discussed at last month’s meeting.</w:t>
      </w:r>
    </w:p>
    <w:p w14:paraId="4DC6A432" w14:textId="2024844C" w:rsidR="00A9458B" w:rsidRDefault="00A9458B" w:rsidP="00A9458B">
      <w:pPr>
        <w:pStyle w:val="ListParagraph"/>
        <w:numPr>
          <w:ilvl w:val="0"/>
          <w:numId w:val="2"/>
        </w:numPr>
        <w:rPr>
          <w:rFonts w:ascii="Times New Roman" w:hAnsi="Times New Roman" w:cs="Times New Roman"/>
        </w:rPr>
      </w:pPr>
      <w:r w:rsidRPr="00A9458B">
        <w:rPr>
          <w:rFonts w:ascii="Times New Roman" w:hAnsi="Times New Roman" w:cs="Times New Roman"/>
        </w:rPr>
        <w:t>Member and Guest Updates:</w:t>
      </w:r>
    </w:p>
    <w:p w14:paraId="4A86640C" w14:textId="5EF8D286" w:rsidR="00067A29" w:rsidRDefault="00067A29" w:rsidP="00067A29">
      <w:pPr>
        <w:pStyle w:val="ListParagraph"/>
        <w:numPr>
          <w:ilvl w:val="1"/>
          <w:numId w:val="2"/>
        </w:numPr>
        <w:rPr>
          <w:rFonts w:ascii="Times New Roman" w:hAnsi="Times New Roman" w:cs="Times New Roman"/>
        </w:rPr>
      </w:pPr>
      <w:r>
        <w:rPr>
          <w:rFonts w:ascii="Times New Roman" w:hAnsi="Times New Roman" w:cs="Times New Roman"/>
        </w:rPr>
        <w:t>Voting on Referendum sent by Mike Cowart during October’s MALA Meeting</w:t>
      </w:r>
    </w:p>
    <w:p w14:paraId="1DB6067C" w14:textId="767A2473" w:rsidR="00067A29" w:rsidRDefault="00067A29" w:rsidP="00067A29">
      <w:pPr>
        <w:pStyle w:val="ListParagraph"/>
        <w:numPr>
          <w:ilvl w:val="1"/>
          <w:numId w:val="2"/>
        </w:numPr>
        <w:rPr>
          <w:rFonts w:ascii="Times New Roman" w:hAnsi="Times New Roman" w:cs="Times New Roman"/>
        </w:rPr>
      </w:pPr>
      <w:proofErr w:type="spellStart"/>
      <w:r>
        <w:rPr>
          <w:rFonts w:ascii="Times New Roman" w:hAnsi="Times New Roman" w:cs="Times New Roman"/>
        </w:rPr>
        <w:t>Exploreum</w:t>
      </w:r>
      <w:proofErr w:type="spellEnd"/>
      <w:r>
        <w:rPr>
          <w:rFonts w:ascii="Times New Roman" w:hAnsi="Times New Roman" w:cs="Times New Roman"/>
        </w:rPr>
        <w:t xml:space="preserve"> Science Center – October 4</w:t>
      </w:r>
      <w:r w:rsidRPr="00067A29">
        <w:rPr>
          <w:rFonts w:ascii="Times New Roman" w:hAnsi="Times New Roman" w:cs="Times New Roman"/>
          <w:vertAlign w:val="superscript"/>
        </w:rPr>
        <w:t>th</w:t>
      </w:r>
      <w:r>
        <w:rPr>
          <w:rFonts w:ascii="Times New Roman" w:hAnsi="Times New Roman" w:cs="Times New Roman"/>
        </w:rPr>
        <w:t>, 21 &amp; Up Night; October 18</w:t>
      </w:r>
      <w:r w:rsidRPr="00067A29">
        <w:rPr>
          <w:rFonts w:ascii="Times New Roman" w:hAnsi="Times New Roman" w:cs="Times New Roman"/>
          <w:vertAlign w:val="superscript"/>
        </w:rPr>
        <w:t>th</w:t>
      </w:r>
      <w:r>
        <w:rPr>
          <w:rFonts w:ascii="Times New Roman" w:hAnsi="Times New Roman" w:cs="Times New Roman"/>
        </w:rPr>
        <w:t>, Monster’s Ball Halloween Event, showing Monster’s Inc. Bodyworks closing soon.</w:t>
      </w:r>
    </w:p>
    <w:p w14:paraId="7CDAEB00" w14:textId="6BC41186" w:rsidR="00067A29" w:rsidRDefault="00067A29" w:rsidP="00067A29">
      <w:pPr>
        <w:pStyle w:val="ListParagraph"/>
        <w:numPr>
          <w:ilvl w:val="1"/>
          <w:numId w:val="2"/>
        </w:numPr>
        <w:rPr>
          <w:rFonts w:ascii="Times New Roman" w:hAnsi="Times New Roman" w:cs="Times New Roman"/>
        </w:rPr>
      </w:pPr>
      <w:r>
        <w:rPr>
          <w:rFonts w:ascii="Times New Roman" w:hAnsi="Times New Roman" w:cs="Times New Roman"/>
        </w:rPr>
        <w:t>Mobile Maritime Museum – Family Fun Day, Sept 27</w:t>
      </w:r>
      <w:r w:rsidRPr="00067A29">
        <w:rPr>
          <w:rFonts w:ascii="Times New Roman" w:hAnsi="Times New Roman" w:cs="Times New Roman"/>
          <w:vertAlign w:val="superscript"/>
        </w:rPr>
        <w:t>th</w:t>
      </w:r>
      <w:r>
        <w:rPr>
          <w:rFonts w:ascii="Times New Roman" w:hAnsi="Times New Roman" w:cs="Times New Roman"/>
        </w:rPr>
        <w:t>. Free admission all day. Cupcake Decorating Contest</w:t>
      </w:r>
    </w:p>
    <w:p w14:paraId="66A2F6AF" w14:textId="616DAF1C" w:rsidR="00067A29" w:rsidRPr="00067A29" w:rsidRDefault="00067A29" w:rsidP="00067A29">
      <w:pPr>
        <w:pStyle w:val="ListParagraph"/>
        <w:numPr>
          <w:ilvl w:val="1"/>
          <w:numId w:val="2"/>
        </w:numPr>
        <w:rPr>
          <w:rFonts w:ascii="Times New Roman" w:hAnsi="Times New Roman" w:cs="Times New Roman"/>
        </w:rPr>
      </w:pPr>
      <w:r>
        <w:rPr>
          <w:rFonts w:ascii="Times New Roman" w:hAnsi="Times New Roman" w:cs="Times New Roman"/>
        </w:rPr>
        <w:t>Mobile Carnival Museum – Opening up Monday, October 13</w:t>
      </w:r>
      <w:r w:rsidRPr="00067A29">
        <w:rPr>
          <w:rFonts w:ascii="Times New Roman" w:hAnsi="Times New Roman" w:cs="Times New Roman"/>
          <w:vertAlign w:val="superscript"/>
        </w:rPr>
        <w:t>th</w:t>
      </w:r>
      <w:r>
        <w:rPr>
          <w:rFonts w:ascii="Times New Roman" w:hAnsi="Times New Roman" w:cs="Times New Roman"/>
        </w:rPr>
        <w:t xml:space="preserve">. </w:t>
      </w:r>
    </w:p>
    <w:p w14:paraId="3722FC98" w14:textId="3CBB32D6" w:rsidR="00A9458B" w:rsidRPr="00A9458B" w:rsidRDefault="00A9458B" w:rsidP="00A9458B">
      <w:pPr>
        <w:pStyle w:val="ListParagraph"/>
        <w:numPr>
          <w:ilvl w:val="1"/>
          <w:numId w:val="2"/>
        </w:numPr>
        <w:rPr>
          <w:rFonts w:ascii="Times New Roman" w:hAnsi="Times New Roman" w:cs="Times New Roman"/>
        </w:rPr>
      </w:pPr>
      <w:r w:rsidRPr="00A9458B">
        <w:rPr>
          <w:rFonts w:ascii="Times New Roman" w:hAnsi="Times New Roman" w:cs="Times New Roman"/>
        </w:rPr>
        <w:t>Visit Mobile</w:t>
      </w:r>
      <w:r w:rsidR="00067A29">
        <w:rPr>
          <w:rFonts w:ascii="Times New Roman" w:hAnsi="Times New Roman" w:cs="Times New Roman"/>
        </w:rPr>
        <w:t xml:space="preserve"> </w:t>
      </w:r>
      <w:r w:rsidR="00853050">
        <w:rPr>
          <w:rFonts w:ascii="Times New Roman" w:hAnsi="Times New Roman" w:cs="Times New Roman"/>
        </w:rPr>
        <w:t>–</w:t>
      </w:r>
      <w:r w:rsidR="00067A29">
        <w:rPr>
          <w:rFonts w:ascii="Times New Roman" w:hAnsi="Times New Roman" w:cs="Times New Roman"/>
        </w:rPr>
        <w:t xml:space="preserve"> </w:t>
      </w:r>
      <w:r w:rsidR="00853050">
        <w:rPr>
          <w:rFonts w:ascii="Times New Roman" w:hAnsi="Times New Roman" w:cs="Times New Roman"/>
        </w:rPr>
        <w:t xml:space="preserve">Sales people going to IMEX, and recently went to Connect. Amtrak Launch was a huge success, will get ridership numbers soon. Few spots left in Tourism Ambassador Program. Let Tara or Michael </w:t>
      </w:r>
      <w:proofErr w:type="gramStart"/>
      <w:r w:rsidR="00853050">
        <w:rPr>
          <w:rFonts w:ascii="Times New Roman" w:hAnsi="Times New Roman" w:cs="Times New Roman"/>
        </w:rPr>
        <w:t>know</w:t>
      </w:r>
      <w:proofErr w:type="gramEnd"/>
      <w:r w:rsidR="00853050">
        <w:rPr>
          <w:rFonts w:ascii="Times New Roman" w:hAnsi="Times New Roman" w:cs="Times New Roman"/>
        </w:rPr>
        <w:t xml:space="preserve">. Mobile Guide </w:t>
      </w:r>
      <w:r w:rsidR="00853050">
        <w:rPr>
          <w:rFonts w:ascii="Times New Roman" w:hAnsi="Times New Roman" w:cs="Times New Roman"/>
        </w:rPr>
        <w:lastRenderedPageBreak/>
        <w:t>Ad deadline is coming soon. Reach out to Tara or Compass Media. Additional advertisements are available. Visit Mobile won Tourism Organization of the Year.</w:t>
      </w:r>
    </w:p>
    <w:p w14:paraId="52EACEE6" w14:textId="40ABF321" w:rsidR="00A9458B" w:rsidRPr="00A9458B" w:rsidRDefault="00A9458B" w:rsidP="00A9458B">
      <w:pPr>
        <w:pStyle w:val="ListParagraph"/>
        <w:numPr>
          <w:ilvl w:val="1"/>
          <w:numId w:val="2"/>
        </w:numPr>
        <w:rPr>
          <w:rFonts w:ascii="Times New Roman" w:hAnsi="Times New Roman" w:cs="Times New Roman"/>
        </w:rPr>
      </w:pPr>
      <w:r w:rsidRPr="00A9458B">
        <w:rPr>
          <w:rFonts w:ascii="Times New Roman" w:hAnsi="Times New Roman" w:cs="Times New Roman"/>
        </w:rPr>
        <w:t>Sports Authority</w:t>
      </w:r>
      <w:r w:rsidR="00067A29">
        <w:rPr>
          <w:rFonts w:ascii="Times New Roman" w:hAnsi="Times New Roman" w:cs="Times New Roman"/>
        </w:rPr>
        <w:t xml:space="preserve"> - Gulf Coast Challenge – October 4</w:t>
      </w:r>
      <w:r w:rsidR="00067A29" w:rsidRPr="00853050">
        <w:rPr>
          <w:rFonts w:ascii="Times New Roman" w:hAnsi="Times New Roman" w:cs="Times New Roman"/>
          <w:vertAlign w:val="superscript"/>
        </w:rPr>
        <w:t>th</w:t>
      </w:r>
      <w:r w:rsidR="00853050">
        <w:rPr>
          <w:rFonts w:ascii="Times New Roman" w:hAnsi="Times New Roman" w:cs="Times New Roman"/>
        </w:rPr>
        <w:t>, Port City Classic is in November.</w:t>
      </w:r>
    </w:p>
    <w:p w14:paraId="718A08F3" w14:textId="664EA527" w:rsidR="00A9458B" w:rsidRPr="00A9458B" w:rsidRDefault="00A9458B" w:rsidP="00A9458B">
      <w:pPr>
        <w:pStyle w:val="ListParagraph"/>
        <w:numPr>
          <w:ilvl w:val="1"/>
          <w:numId w:val="2"/>
        </w:numPr>
        <w:rPr>
          <w:rFonts w:ascii="Times New Roman" w:hAnsi="Times New Roman" w:cs="Times New Roman"/>
        </w:rPr>
      </w:pPr>
      <w:r w:rsidRPr="00A9458B">
        <w:rPr>
          <w:rFonts w:ascii="Times New Roman" w:hAnsi="Times New Roman" w:cs="Times New Roman"/>
        </w:rPr>
        <w:t>OVG (Oakview Group)</w:t>
      </w:r>
      <w:r w:rsidR="00853050">
        <w:rPr>
          <w:rFonts w:ascii="Times New Roman" w:hAnsi="Times New Roman" w:cs="Times New Roman"/>
        </w:rPr>
        <w:t xml:space="preserve"> - MMA Fight - September 13</w:t>
      </w:r>
      <w:r w:rsidR="00853050" w:rsidRPr="00853050">
        <w:rPr>
          <w:rFonts w:ascii="Times New Roman" w:hAnsi="Times New Roman" w:cs="Times New Roman"/>
          <w:vertAlign w:val="superscript"/>
        </w:rPr>
        <w:t>th</w:t>
      </w:r>
      <w:r w:rsidR="00853050">
        <w:rPr>
          <w:rFonts w:ascii="Times New Roman" w:hAnsi="Times New Roman" w:cs="Times New Roman"/>
        </w:rPr>
        <w:t>, Women’s Forum at the Saenger Theatre on September 17</w:t>
      </w:r>
      <w:r w:rsidR="00853050" w:rsidRPr="00853050">
        <w:rPr>
          <w:rFonts w:ascii="Times New Roman" w:hAnsi="Times New Roman" w:cs="Times New Roman"/>
          <w:vertAlign w:val="superscript"/>
        </w:rPr>
        <w:t>th</w:t>
      </w:r>
      <w:r w:rsidR="00853050">
        <w:rPr>
          <w:rFonts w:ascii="Times New Roman" w:hAnsi="Times New Roman" w:cs="Times New Roman"/>
        </w:rPr>
        <w:t>, Baby Palooza, Free event.</w:t>
      </w:r>
    </w:p>
    <w:p w14:paraId="0AC5EF6E" w14:textId="3C9AE101" w:rsidR="00A9458B" w:rsidRDefault="00853050" w:rsidP="00A9458B">
      <w:pPr>
        <w:pStyle w:val="ListParagraph"/>
        <w:numPr>
          <w:ilvl w:val="1"/>
          <w:numId w:val="2"/>
        </w:numPr>
        <w:rPr>
          <w:rFonts w:ascii="Times New Roman" w:hAnsi="Times New Roman" w:cs="Times New Roman"/>
        </w:rPr>
      </w:pPr>
      <w:r>
        <w:rPr>
          <w:rFonts w:ascii="Times New Roman" w:hAnsi="Times New Roman" w:cs="Times New Roman"/>
        </w:rPr>
        <w:t xml:space="preserve">Carol Peterson – Bay City Convention and Tours – Offering free tours for Front of house and back of house. </w:t>
      </w:r>
    </w:p>
    <w:p w14:paraId="2626EC5D" w14:textId="42C0157B" w:rsidR="00853050" w:rsidRPr="00A9458B" w:rsidRDefault="00853050" w:rsidP="00A9458B">
      <w:pPr>
        <w:pStyle w:val="ListParagraph"/>
        <w:numPr>
          <w:ilvl w:val="1"/>
          <w:numId w:val="2"/>
        </w:numPr>
        <w:rPr>
          <w:rFonts w:ascii="Times New Roman" w:hAnsi="Times New Roman" w:cs="Times New Roman"/>
        </w:rPr>
      </w:pPr>
      <w:r>
        <w:rPr>
          <w:rFonts w:ascii="Times New Roman" w:hAnsi="Times New Roman" w:cs="Times New Roman"/>
        </w:rPr>
        <w:t>Holiday Inn Downtown - Monthly wine tasting event, and other events coming soon</w:t>
      </w:r>
    </w:p>
    <w:p w14:paraId="235E50C2" w14:textId="36110E9D" w:rsidR="00A9458B" w:rsidRPr="00A9458B" w:rsidRDefault="00A9458B" w:rsidP="00A9458B">
      <w:pPr>
        <w:pStyle w:val="ListParagraph"/>
        <w:numPr>
          <w:ilvl w:val="0"/>
          <w:numId w:val="2"/>
        </w:numPr>
        <w:rPr>
          <w:rFonts w:ascii="Times New Roman" w:hAnsi="Times New Roman" w:cs="Times New Roman"/>
        </w:rPr>
      </w:pPr>
      <w:r w:rsidRPr="00A9458B">
        <w:rPr>
          <w:rFonts w:ascii="Times New Roman" w:hAnsi="Times New Roman" w:cs="Times New Roman"/>
        </w:rPr>
        <w:t>Future Meetings</w:t>
      </w:r>
    </w:p>
    <w:p w14:paraId="57D87E25" w14:textId="4B117949" w:rsidR="00A9458B" w:rsidRPr="00A9458B" w:rsidRDefault="00A9458B" w:rsidP="00A9458B">
      <w:pPr>
        <w:pStyle w:val="ListParagraph"/>
        <w:numPr>
          <w:ilvl w:val="0"/>
          <w:numId w:val="2"/>
        </w:numPr>
        <w:rPr>
          <w:rFonts w:ascii="Times New Roman" w:hAnsi="Times New Roman" w:cs="Times New Roman"/>
        </w:rPr>
      </w:pPr>
      <w:r w:rsidRPr="00A9458B">
        <w:rPr>
          <w:rFonts w:ascii="Times New Roman" w:hAnsi="Times New Roman" w:cs="Times New Roman"/>
        </w:rPr>
        <w:t>Adjournment</w:t>
      </w:r>
    </w:p>
    <w:p w14:paraId="050DF354" w14:textId="76B466F8" w:rsidR="00A9458B" w:rsidRPr="00A9458B" w:rsidRDefault="00A9458B" w:rsidP="00A9458B">
      <w:pPr>
        <w:rPr>
          <w:rFonts w:ascii="Times New Roman" w:hAnsi="Times New Roman" w:cs="Times New Roman"/>
        </w:rPr>
      </w:pPr>
    </w:p>
    <w:sectPr w:rsidR="00A9458B" w:rsidRPr="00A94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45B54"/>
    <w:multiLevelType w:val="hybridMultilevel"/>
    <w:tmpl w:val="7064296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22B21"/>
    <w:multiLevelType w:val="hybridMultilevel"/>
    <w:tmpl w:val="AD10BD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670289">
    <w:abstractNumId w:val="1"/>
  </w:num>
  <w:num w:numId="2" w16cid:durableId="493031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8B"/>
    <w:rsid w:val="00067A29"/>
    <w:rsid w:val="001F4AED"/>
    <w:rsid w:val="0052470D"/>
    <w:rsid w:val="00525CCB"/>
    <w:rsid w:val="005E5A7E"/>
    <w:rsid w:val="00844C8F"/>
    <w:rsid w:val="00853050"/>
    <w:rsid w:val="00A9458B"/>
    <w:rsid w:val="00AF21BA"/>
    <w:rsid w:val="00B57AE6"/>
    <w:rsid w:val="00C511E6"/>
    <w:rsid w:val="00CF7597"/>
    <w:rsid w:val="00D71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BB04"/>
  <w15:chartTrackingRefBased/>
  <w15:docId w15:val="{2EE9B575-D551-4A8A-9CA0-713B72DA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58B"/>
    <w:rPr>
      <w:rFonts w:eastAsiaTheme="majorEastAsia" w:cstheme="majorBidi"/>
      <w:color w:val="272727" w:themeColor="text1" w:themeTint="D8"/>
    </w:rPr>
  </w:style>
  <w:style w:type="paragraph" w:styleId="Title">
    <w:name w:val="Title"/>
    <w:basedOn w:val="Normal"/>
    <w:next w:val="Normal"/>
    <w:link w:val="TitleChar"/>
    <w:uiPriority w:val="10"/>
    <w:qFormat/>
    <w:rsid w:val="00A94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58B"/>
    <w:pPr>
      <w:spacing w:before="160"/>
      <w:jc w:val="center"/>
    </w:pPr>
    <w:rPr>
      <w:i/>
      <w:iCs/>
      <w:color w:val="404040" w:themeColor="text1" w:themeTint="BF"/>
    </w:rPr>
  </w:style>
  <w:style w:type="character" w:customStyle="1" w:styleId="QuoteChar">
    <w:name w:val="Quote Char"/>
    <w:basedOn w:val="DefaultParagraphFont"/>
    <w:link w:val="Quote"/>
    <w:uiPriority w:val="29"/>
    <w:rsid w:val="00A9458B"/>
    <w:rPr>
      <w:i/>
      <w:iCs/>
      <w:color w:val="404040" w:themeColor="text1" w:themeTint="BF"/>
    </w:rPr>
  </w:style>
  <w:style w:type="paragraph" w:styleId="ListParagraph">
    <w:name w:val="List Paragraph"/>
    <w:basedOn w:val="Normal"/>
    <w:uiPriority w:val="34"/>
    <w:qFormat/>
    <w:rsid w:val="00A9458B"/>
    <w:pPr>
      <w:ind w:left="720"/>
      <w:contextualSpacing/>
    </w:pPr>
  </w:style>
  <w:style w:type="character" w:styleId="IntenseEmphasis">
    <w:name w:val="Intense Emphasis"/>
    <w:basedOn w:val="DefaultParagraphFont"/>
    <w:uiPriority w:val="21"/>
    <w:qFormat/>
    <w:rsid w:val="00A9458B"/>
    <w:rPr>
      <w:i/>
      <w:iCs/>
      <w:color w:val="0F4761" w:themeColor="accent1" w:themeShade="BF"/>
    </w:rPr>
  </w:style>
  <w:style w:type="paragraph" w:styleId="IntenseQuote">
    <w:name w:val="Intense Quote"/>
    <w:basedOn w:val="Normal"/>
    <w:next w:val="Normal"/>
    <w:link w:val="IntenseQuoteChar"/>
    <w:uiPriority w:val="30"/>
    <w:qFormat/>
    <w:rsid w:val="00A94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58B"/>
    <w:rPr>
      <w:i/>
      <w:iCs/>
      <w:color w:val="0F4761" w:themeColor="accent1" w:themeShade="BF"/>
    </w:rPr>
  </w:style>
  <w:style w:type="character" w:styleId="IntenseReference">
    <w:name w:val="Intense Reference"/>
    <w:basedOn w:val="DefaultParagraphFont"/>
    <w:uiPriority w:val="32"/>
    <w:qFormat/>
    <w:rsid w:val="00A945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41815">
      <w:bodyDiv w:val="1"/>
      <w:marLeft w:val="0"/>
      <w:marRight w:val="0"/>
      <w:marTop w:val="0"/>
      <w:marBottom w:val="0"/>
      <w:divBdr>
        <w:top w:val="none" w:sz="0" w:space="0" w:color="auto"/>
        <w:left w:val="none" w:sz="0" w:space="0" w:color="auto"/>
        <w:bottom w:val="none" w:sz="0" w:space="0" w:color="auto"/>
        <w:right w:val="none" w:sz="0" w:space="0" w:color="auto"/>
      </w:divBdr>
    </w:div>
    <w:div w:id="120714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Hilton Hotels</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Brownlee</dc:creator>
  <cp:keywords/>
  <dc:description/>
  <cp:lastModifiedBy>Gwynn Pitman</cp:lastModifiedBy>
  <cp:revision>2</cp:revision>
  <dcterms:created xsi:type="dcterms:W3CDTF">2025-10-02T00:56:00Z</dcterms:created>
  <dcterms:modified xsi:type="dcterms:W3CDTF">2025-10-02T00:56:00Z</dcterms:modified>
</cp:coreProperties>
</file>