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BB81F" w14:textId="24CB9C96" w:rsidR="00A11A26" w:rsidRPr="00180162" w:rsidRDefault="003E0683" w:rsidP="00A11A26">
      <w:pPr>
        <w:ind w:left="720" w:hanging="36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January 2026 </w:t>
      </w:r>
      <w:r w:rsidR="00A11A26" w:rsidRPr="00180162">
        <w:rPr>
          <w:rFonts w:ascii="Times New Roman" w:hAnsi="Times New Roman" w:cs="Times New Roman"/>
          <w:sz w:val="32"/>
          <w:szCs w:val="32"/>
        </w:rPr>
        <w:t>MALA Meeting Minutes</w:t>
      </w:r>
    </w:p>
    <w:p w14:paraId="2245E80F" w14:textId="4430EB12" w:rsidR="00A11A26" w:rsidRPr="00180162" w:rsidRDefault="00B7602B" w:rsidP="00A11A26">
      <w:pPr>
        <w:ind w:left="720" w:hanging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University of South Alabama</w:t>
      </w:r>
    </w:p>
    <w:p w14:paraId="166A5D8F" w14:textId="14A5905E" w:rsidR="00A11A26" w:rsidRDefault="00B7602B" w:rsidP="00A11A26">
      <w:pPr>
        <w:pStyle w:val="ListParagraph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February </w:t>
      </w:r>
      <w:r w:rsidR="00F42013">
        <w:rPr>
          <w:rFonts w:ascii="Times New Roman" w:hAnsi="Times New Roman" w:cs="Times New Roman"/>
        </w:rPr>
        <w:t>12,</w:t>
      </w:r>
      <w:r w:rsidR="00B272C9">
        <w:rPr>
          <w:rFonts w:ascii="Times New Roman" w:hAnsi="Times New Roman" w:cs="Times New Roman"/>
        </w:rPr>
        <w:t xml:space="preserve"> 2026</w:t>
      </w:r>
    </w:p>
    <w:p w14:paraId="4AD30936" w14:textId="77777777" w:rsidR="00913087" w:rsidRPr="00180162" w:rsidRDefault="00913087" w:rsidP="00A11A26">
      <w:pPr>
        <w:pStyle w:val="ListParagraph"/>
        <w:jc w:val="center"/>
        <w:rPr>
          <w:rFonts w:ascii="Times New Roman" w:hAnsi="Times New Roman" w:cs="Times New Roman"/>
        </w:rPr>
      </w:pPr>
    </w:p>
    <w:p w14:paraId="0A0E0F5A" w14:textId="77777777" w:rsidR="00A11A26" w:rsidRPr="00180162" w:rsidRDefault="00A11A26" w:rsidP="00A11A26">
      <w:pPr>
        <w:pStyle w:val="ListParagraph"/>
        <w:rPr>
          <w:rFonts w:ascii="Times New Roman" w:hAnsi="Times New Roman" w:cs="Times New Roman"/>
        </w:rPr>
      </w:pPr>
    </w:p>
    <w:p w14:paraId="01DF2BB6" w14:textId="7067E55C" w:rsidR="00A9458B" w:rsidRPr="007D0B2B" w:rsidRDefault="00A9458B" w:rsidP="007D0B2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7D0B2B">
        <w:rPr>
          <w:rFonts w:ascii="Times New Roman" w:hAnsi="Times New Roman" w:cs="Times New Roman"/>
        </w:rPr>
        <w:t>Networking</w:t>
      </w:r>
    </w:p>
    <w:p w14:paraId="39293ECA" w14:textId="702BF533" w:rsidR="00A9458B" w:rsidRPr="00E32D15" w:rsidRDefault="00A9458B" w:rsidP="00E32D1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180162">
        <w:rPr>
          <w:rFonts w:ascii="Times New Roman" w:hAnsi="Times New Roman" w:cs="Times New Roman"/>
        </w:rPr>
        <w:t xml:space="preserve">Call </w:t>
      </w:r>
      <w:r w:rsidR="0059637E">
        <w:rPr>
          <w:rFonts w:ascii="Times New Roman" w:hAnsi="Times New Roman" w:cs="Times New Roman"/>
        </w:rPr>
        <w:t>Februar</w:t>
      </w:r>
      <w:r w:rsidR="00C51B86">
        <w:rPr>
          <w:rFonts w:ascii="Times New Roman" w:hAnsi="Times New Roman" w:cs="Times New Roman"/>
        </w:rPr>
        <w:t>y’s</w:t>
      </w:r>
      <w:r w:rsidR="00226112">
        <w:rPr>
          <w:rFonts w:ascii="Times New Roman" w:hAnsi="Times New Roman" w:cs="Times New Roman"/>
        </w:rPr>
        <w:t xml:space="preserve"> </w:t>
      </w:r>
      <w:r w:rsidRPr="00180162">
        <w:rPr>
          <w:rFonts w:ascii="Times New Roman" w:hAnsi="Times New Roman" w:cs="Times New Roman"/>
        </w:rPr>
        <w:t xml:space="preserve">Meeting to Order- </w:t>
      </w:r>
      <w:r w:rsidR="00E32D15">
        <w:rPr>
          <w:rFonts w:ascii="Times New Roman" w:hAnsi="Times New Roman" w:cs="Times New Roman"/>
        </w:rPr>
        <w:t>Kent Blackinton</w:t>
      </w:r>
    </w:p>
    <w:p w14:paraId="7E5A93E9" w14:textId="47282D28" w:rsidR="00A9458B" w:rsidRPr="00180162" w:rsidRDefault="00A9458B" w:rsidP="00A9458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180162">
        <w:rPr>
          <w:rFonts w:ascii="Times New Roman" w:hAnsi="Times New Roman" w:cs="Times New Roman"/>
        </w:rPr>
        <w:t>Approval of</w:t>
      </w:r>
      <w:r w:rsidR="00CE4740">
        <w:rPr>
          <w:rFonts w:ascii="Times New Roman" w:hAnsi="Times New Roman" w:cs="Times New Roman"/>
        </w:rPr>
        <w:t xml:space="preserve"> January</w:t>
      </w:r>
      <w:r w:rsidR="00E7542D">
        <w:rPr>
          <w:rFonts w:ascii="Times New Roman" w:hAnsi="Times New Roman" w:cs="Times New Roman"/>
        </w:rPr>
        <w:t xml:space="preserve">’s </w:t>
      </w:r>
      <w:r w:rsidRPr="00180162">
        <w:rPr>
          <w:rFonts w:ascii="Times New Roman" w:hAnsi="Times New Roman" w:cs="Times New Roman"/>
        </w:rPr>
        <w:t>Meeting Minutes</w:t>
      </w:r>
      <w:r w:rsidR="00E7542D">
        <w:rPr>
          <w:rFonts w:ascii="Times New Roman" w:hAnsi="Times New Roman" w:cs="Times New Roman"/>
        </w:rPr>
        <w:t xml:space="preserve"> was motioned and seconded.</w:t>
      </w:r>
    </w:p>
    <w:p w14:paraId="446A43FB" w14:textId="5D0837B5" w:rsidR="00A9458B" w:rsidRDefault="00A9458B" w:rsidP="00A9458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180162">
        <w:rPr>
          <w:rFonts w:ascii="Times New Roman" w:hAnsi="Times New Roman" w:cs="Times New Roman"/>
        </w:rPr>
        <w:t xml:space="preserve">MALA Financial Report </w:t>
      </w:r>
      <w:r w:rsidR="00A90466" w:rsidRPr="00180162">
        <w:rPr>
          <w:rFonts w:ascii="Times New Roman" w:hAnsi="Times New Roman" w:cs="Times New Roman"/>
        </w:rPr>
        <w:t>–</w:t>
      </w:r>
      <w:r w:rsidR="00A90466">
        <w:rPr>
          <w:rFonts w:ascii="Times New Roman" w:hAnsi="Times New Roman" w:cs="Times New Roman"/>
        </w:rPr>
        <w:t xml:space="preserve"> Reminded</w:t>
      </w:r>
      <w:r w:rsidR="004D5210">
        <w:rPr>
          <w:rFonts w:ascii="Times New Roman" w:hAnsi="Times New Roman" w:cs="Times New Roman"/>
        </w:rPr>
        <w:t xml:space="preserve"> members to pay their </w:t>
      </w:r>
      <w:r w:rsidR="00175323">
        <w:rPr>
          <w:rFonts w:ascii="Times New Roman" w:hAnsi="Times New Roman" w:cs="Times New Roman"/>
        </w:rPr>
        <w:t>dues, noting slowed collections since early January</w:t>
      </w:r>
      <w:r w:rsidR="00E27227">
        <w:rPr>
          <w:rFonts w:ascii="Times New Roman" w:hAnsi="Times New Roman" w:cs="Times New Roman"/>
        </w:rPr>
        <w:t>; invoices can be re-sent or upda</w:t>
      </w:r>
      <w:r w:rsidR="00CE0754">
        <w:rPr>
          <w:rFonts w:ascii="Times New Roman" w:hAnsi="Times New Roman" w:cs="Times New Roman"/>
        </w:rPr>
        <w:t>t</w:t>
      </w:r>
      <w:r w:rsidR="00E27227">
        <w:rPr>
          <w:rFonts w:ascii="Times New Roman" w:hAnsi="Times New Roman" w:cs="Times New Roman"/>
        </w:rPr>
        <w:t xml:space="preserve">ed as needed.  </w:t>
      </w:r>
      <w:r w:rsidR="0027235E">
        <w:rPr>
          <w:rFonts w:ascii="Times New Roman" w:hAnsi="Times New Roman" w:cs="Times New Roman"/>
        </w:rPr>
        <w:t xml:space="preserve">MTH </w:t>
      </w:r>
      <w:r w:rsidR="00945149">
        <w:rPr>
          <w:rFonts w:ascii="Times New Roman" w:hAnsi="Times New Roman" w:cs="Times New Roman"/>
        </w:rPr>
        <w:t xml:space="preserve">  </w:t>
      </w:r>
      <w:r w:rsidR="0027235E">
        <w:rPr>
          <w:rFonts w:ascii="Times New Roman" w:hAnsi="Times New Roman" w:cs="Times New Roman"/>
        </w:rPr>
        <w:t>Group and other organizations confirmed current on dues (</w:t>
      </w:r>
      <w:r w:rsidR="00945149">
        <w:rPr>
          <w:rFonts w:ascii="Times New Roman" w:hAnsi="Times New Roman" w:cs="Times New Roman"/>
        </w:rPr>
        <w:t>in the green).  Checking account balance</w:t>
      </w:r>
      <w:r w:rsidR="000466AA">
        <w:rPr>
          <w:rFonts w:ascii="Times New Roman" w:hAnsi="Times New Roman" w:cs="Times New Roman"/>
        </w:rPr>
        <w:t xml:space="preserve"> as of January 31</w:t>
      </w:r>
      <w:r w:rsidR="000466AA" w:rsidRPr="000466AA">
        <w:rPr>
          <w:rFonts w:ascii="Times New Roman" w:hAnsi="Times New Roman" w:cs="Times New Roman"/>
          <w:vertAlign w:val="superscript"/>
        </w:rPr>
        <w:t>st</w:t>
      </w:r>
      <w:r w:rsidR="000466AA">
        <w:rPr>
          <w:rFonts w:ascii="Times New Roman" w:hAnsi="Times New Roman" w:cs="Times New Roman"/>
        </w:rPr>
        <w:t xml:space="preserve"> is $7,</w:t>
      </w:r>
      <w:r w:rsidR="00070787">
        <w:rPr>
          <w:rFonts w:ascii="Times New Roman" w:hAnsi="Times New Roman" w:cs="Times New Roman"/>
        </w:rPr>
        <w:t>177.31.  Emphasis on RSVP and sign in</w:t>
      </w:r>
      <w:r w:rsidR="006941A6">
        <w:rPr>
          <w:rFonts w:ascii="Times New Roman" w:hAnsi="Times New Roman" w:cs="Times New Roman"/>
        </w:rPr>
        <w:t>compliance to ensure food and resources are sufficient.</w:t>
      </w:r>
    </w:p>
    <w:p w14:paraId="37C0B3F8" w14:textId="20A55C97" w:rsidR="00E00113" w:rsidRDefault="00A9458B" w:rsidP="00E0011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9344BC">
        <w:rPr>
          <w:rFonts w:ascii="Times New Roman" w:hAnsi="Times New Roman" w:cs="Times New Roman"/>
        </w:rPr>
        <w:t>Guest Speaker –</w:t>
      </w:r>
      <w:r w:rsidR="00ED236A" w:rsidRPr="009344BC">
        <w:rPr>
          <w:rFonts w:ascii="Times New Roman" w:hAnsi="Times New Roman" w:cs="Times New Roman"/>
        </w:rPr>
        <w:t xml:space="preserve"> </w:t>
      </w:r>
      <w:r w:rsidR="009666AC">
        <w:rPr>
          <w:rFonts w:ascii="Times New Roman" w:hAnsi="Times New Roman" w:cs="Times New Roman"/>
        </w:rPr>
        <w:t xml:space="preserve">Hospitality Program Introductions and Highlights- </w:t>
      </w:r>
    </w:p>
    <w:p w14:paraId="3E94A8BB" w14:textId="6D661916" w:rsidR="00DB7E45" w:rsidRDefault="004C4A6B" w:rsidP="00B434EB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Welcomes were extended to students and new attendees</w:t>
      </w:r>
    </w:p>
    <w:p w14:paraId="45DB6473" w14:textId="57C9BEBC" w:rsidR="004C4A6B" w:rsidRDefault="00975C44" w:rsidP="00B434EB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University of South Alabama Hospitality</w:t>
      </w:r>
      <w:r w:rsidR="00091BD9">
        <w:rPr>
          <w:rFonts w:ascii="Times New Roman" w:hAnsi="Times New Roman" w:cs="Times New Roman"/>
        </w:rPr>
        <w:t xml:space="preserve"> </w:t>
      </w:r>
      <w:r w:rsidR="005219D5">
        <w:rPr>
          <w:rFonts w:ascii="Times New Roman" w:hAnsi="Times New Roman" w:cs="Times New Roman"/>
        </w:rPr>
        <w:t>program faculty introduced</w:t>
      </w:r>
      <w:r w:rsidR="00923EEC">
        <w:rPr>
          <w:rFonts w:ascii="Times New Roman" w:hAnsi="Times New Roman" w:cs="Times New Roman"/>
        </w:rPr>
        <w:t xml:space="preserve">, detailing </w:t>
      </w:r>
      <w:r w:rsidR="00091BD9">
        <w:rPr>
          <w:rFonts w:ascii="Times New Roman" w:hAnsi="Times New Roman" w:cs="Times New Roman"/>
        </w:rPr>
        <w:t>their backgrounds</w:t>
      </w:r>
      <w:r w:rsidR="00923EEC">
        <w:rPr>
          <w:rFonts w:ascii="Times New Roman" w:hAnsi="Times New Roman" w:cs="Times New Roman"/>
        </w:rPr>
        <w:t xml:space="preserve"> and program strengths</w:t>
      </w:r>
    </w:p>
    <w:p w14:paraId="3BE5AF27" w14:textId="220B46D9" w:rsidR="008C745F" w:rsidRDefault="00934215" w:rsidP="00B434EB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8C745F">
        <w:rPr>
          <w:rFonts w:ascii="Times New Roman" w:hAnsi="Times New Roman" w:cs="Times New Roman"/>
        </w:rPr>
        <w:t>The program offers two concentrations:</w:t>
      </w:r>
      <w:r w:rsidR="0072404E" w:rsidRPr="008C745F">
        <w:rPr>
          <w:rFonts w:ascii="Times New Roman" w:hAnsi="Times New Roman" w:cs="Times New Roman"/>
        </w:rPr>
        <w:t xml:space="preserve"> event marketing/management and global</w:t>
      </w:r>
      <w:r w:rsidR="00784868" w:rsidRPr="008C745F">
        <w:rPr>
          <w:rFonts w:ascii="Times New Roman" w:hAnsi="Times New Roman" w:cs="Times New Roman"/>
        </w:rPr>
        <w:t xml:space="preserve"> </w:t>
      </w:r>
      <w:r w:rsidR="00562032">
        <w:rPr>
          <w:rFonts w:ascii="Times New Roman" w:hAnsi="Times New Roman" w:cs="Times New Roman"/>
        </w:rPr>
        <w:t xml:space="preserve">    </w:t>
      </w:r>
      <w:r w:rsidR="00784868" w:rsidRPr="008C745F">
        <w:rPr>
          <w:rFonts w:ascii="Times New Roman" w:hAnsi="Times New Roman" w:cs="Times New Roman"/>
        </w:rPr>
        <w:t>leadership in hospitality/touris</w:t>
      </w:r>
      <w:r w:rsidR="00091BD9" w:rsidRPr="008C745F">
        <w:rPr>
          <w:rFonts w:ascii="Times New Roman" w:hAnsi="Times New Roman" w:cs="Times New Roman"/>
        </w:rPr>
        <w:t>m management.</w:t>
      </w:r>
    </w:p>
    <w:p w14:paraId="6E6E6858" w14:textId="12E74A50" w:rsidR="00B23F7F" w:rsidRPr="008C745F" w:rsidRDefault="00B23F7F" w:rsidP="00B434EB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8C745F">
        <w:rPr>
          <w:rFonts w:ascii="Times New Roman" w:hAnsi="Times New Roman" w:cs="Times New Roman"/>
        </w:rPr>
        <w:t>Practicum and internship requirements</w:t>
      </w:r>
      <w:r w:rsidR="00A2081F" w:rsidRPr="008C745F">
        <w:rPr>
          <w:rFonts w:ascii="Times New Roman" w:hAnsi="Times New Roman" w:cs="Times New Roman"/>
        </w:rPr>
        <w:t>: students must complete 200 hours</w:t>
      </w:r>
      <w:r w:rsidR="00F13781" w:rsidRPr="008C745F">
        <w:rPr>
          <w:rFonts w:ascii="Times New Roman" w:hAnsi="Times New Roman" w:cs="Times New Roman"/>
        </w:rPr>
        <w:t xml:space="preserve"> (practicum) an</w:t>
      </w:r>
      <w:r w:rsidR="009B79E0" w:rsidRPr="008C745F">
        <w:rPr>
          <w:rFonts w:ascii="Times New Roman" w:hAnsi="Times New Roman" w:cs="Times New Roman"/>
        </w:rPr>
        <w:t>d</w:t>
      </w:r>
      <w:r w:rsidR="00F13781" w:rsidRPr="008C745F">
        <w:rPr>
          <w:rFonts w:ascii="Times New Roman" w:hAnsi="Times New Roman" w:cs="Times New Roman"/>
        </w:rPr>
        <w:t xml:space="preserve"> 300 hours</w:t>
      </w:r>
      <w:r w:rsidR="00851CDD" w:rsidRPr="008C745F">
        <w:rPr>
          <w:rFonts w:ascii="Times New Roman" w:hAnsi="Times New Roman" w:cs="Times New Roman"/>
        </w:rPr>
        <w:t xml:space="preserve"> (internship), with hands-on or management experience</w:t>
      </w:r>
    </w:p>
    <w:p w14:paraId="772088FB" w14:textId="757566DC" w:rsidR="00851CDD" w:rsidRDefault="001E623C" w:rsidP="00B434EB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Hospitality and tourism </w:t>
      </w:r>
      <w:proofErr w:type="gramStart"/>
      <w:r>
        <w:rPr>
          <w:rFonts w:ascii="Times New Roman" w:hAnsi="Times New Roman" w:cs="Times New Roman"/>
        </w:rPr>
        <w:t>minor</w:t>
      </w:r>
      <w:proofErr w:type="gramEnd"/>
      <w:r>
        <w:rPr>
          <w:rFonts w:ascii="Times New Roman" w:hAnsi="Times New Roman" w:cs="Times New Roman"/>
        </w:rPr>
        <w:t xml:space="preserve"> available-</w:t>
      </w:r>
      <w:r w:rsidR="002D60C1">
        <w:rPr>
          <w:rFonts w:ascii="Times New Roman" w:hAnsi="Times New Roman" w:cs="Times New Roman"/>
        </w:rPr>
        <w:t>18 credit hours, with flexible course selection.</w:t>
      </w:r>
    </w:p>
    <w:p w14:paraId="73E9F277" w14:textId="412E4698" w:rsidR="00833489" w:rsidRDefault="00833489" w:rsidP="00B434EB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High</w:t>
      </w:r>
      <w:r w:rsidR="00556FF2">
        <w:rPr>
          <w:rFonts w:ascii="Times New Roman" w:hAnsi="Times New Roman" w:cs="Times New Roman"/>
        </w:rPr>
        <w:t xml:space="preserve">-flex learning model </w:t>
      </w:r>
      <w:proofErr w:type="gramStart"/>
      <w:r w:rsidR="00556FF2">
        <w:rPr>
          <w:rFonts w:ascii="Times New Roman" w:hAnsi="Times New Roman" w:cs="Times New Roman"/>
        </w:rPr>
        <w:t>launching:</w:t>
      </w:r>
      <w:proofErr w:type="gramEnd"/>
      <w:r w:rsidR="00556FF2">
        <w:rPr>
          <w:rFonts w:ascii="Times New Roman" w:hAnsi="Times New Roman" w:cs="Times New Roman"/>
        </w:rPr>
        <w:t xml:space="preserve"> students can attend in person</w:t>
      </w:r>
      <w:r w:rsidR="00DD547D">
        <w:rPr>
          <w:rFonts w:ascii="Times New Roman" w:hAnsi="Times New Roman" w:cs="Times New Roman"/>
        </w:rPr>
        <w:t xml:space="preserve">, online, or via zoom, increasing program </w:t>
      </w:r>
      <w:r w:rsidR="000D70EE">
        <w:rPr>
          <w:rFonts w:ascii="Times New Roman" w:hAnsi="Times New Roman" w:cs="Times New Roman"/>
        </w:rPr>
        <w:t>accessibility.</w:t>
      </w:r>
    </w:p>
    <w:p w14:paraId="5342749A" w14:textId="4DC5E797" w:rsidR="000D70EE" w:rsidRDefault="000D70EE" w:rsidP="00B434EB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Dual enrollment with high scho</w:t>
      </w:r>
      <w:r w:rsidR="00B44B24">
        <w:rPr>
          <w:rFonts w:ascii="Times New Roman" w:hAnsi="Times New Roman" w:cs="Times New Roman"/>
        </w:rPr>
        <w:t>ols is in development</w:t>
      </w:r>
      <w:r w:rsidR="00E86C3C">
        <w:rPr>
          <w:rFonts w:ascii="Times New Roman" w:hAnsi="Times New Roman" w:cs="Times New Roman"/>
        </w:rPr>
        <w:t>, targeting completion by Spring 2027.</w:t>
      </w:r>
    </w:p>
    <w:p w14:paraId="410E4416" w14:textId="1EFC8DFF" w:rsidR="00E86C3C" w:rsidRDefault="009555FD" w:rsidP="00B434EB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Active study abroad courses offered, including international culinary</w:t>
      </w:r>
      <w:r w:rsidR="00181437">
        <w:rPr>
          <w:rFonts w:ascii="Times New Roman" w:hAnsi="Times New Roman" w:cs="Times New Roman"/>
        </w:rPr>
        <w:t xml:space="preserve"> and hospitality management experiences.</w:t>
      </w:r>
    </w:p>
    <w:p w14:paraId="19A52BB2" w14:textId="207BDC27" w:rsidR="00895E49" w:rsidRDefault="00895E49" w:rsidP="00B434EB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Scholarship and advisory board engagement </w:t>
      </w:r>
      <w:r w:rsidR="00410A76">
        <w:rPr>
          <w:rFonts w:ascii="Times New Roman" w:hAnsi="Times New Roman" w:cs="Times New Roman"/>
        </w:rPr>
        <w:t>highlighted; indust</w:t>
      </w:r>
      <w:r w:rsidR="00C40A4E">
        <w:rPr>
          <w:rFonts w:ascii="Times New Roman" w:hAnsi="Times New Roman" w:cs="Times New Roman"/>
        </w:rPr>
        <w:t xml:space="preserve">ry partners </w:t>
      </w:r>
      <w:r w:rsidR="00D05FCB">
        <w:rPr>
          <w:rFonts w:ascii="Times New Roman" w:hAnsi="Times New Roman" w:cs="Times New Roman"/>
        </w:rPr>
        <w:t>are encouraged to provide guest lectures</w:t>
      </w:r>
      <w:r w:rsidR="00BC7EBE">
        <w:rPr>
          <w:rFonts w:ascii="Times New Roman" w:hAnsi="Times New Roman" w:cs="Times New Roman"/>
        </w:rPr>
        <w:t>, project opportunities, and site visits.</w:t>
      </w:r>
    </w:p>
    <w:p w14:paraId="4AD0685A" w14:textId="0886E6DD" w:rsidR="00BC7EBE" w:rsidRDefault="00B618D2" w:rsidP="00B434EB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Alumni and industry engagement stressed to boost networking</w:t>
      </w:r>
      <w:r w:rsidR="001A4697">
        <w:rPr>
          <w:rFonts w:ascii="Times New Roman" w:hAnsi="Times New Roman" w:cs="Times New Roman"/>
        </w:rPr>
        <w:t xml:space="preserve"> and professional development.</w:t>
      </w:r>
    </w:p>
    <w:p w14:paraId="2BFDA878" w14:textId="10627C2D" w:rsidR="001A4697" w:rsidRDefault="00DA7588" w:rsidP="001D3633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TID – assessment will increase from 1.5% to 2% starting </w:t>
      </w:r>
      <w:r w:rsidR="00943A03">
        <w:rPr>
          <w:rFonts w:ascii="Times New Roman" w:hAnsi="Times New Roman" w:cs="Times New Roman"/>
        </w:rPr>
        <w:t>October 1</w:t>
      </w:r>
      <w:r w:rsidR="00943A03" w:rsidRPr="00943A03">
        <w:rPr>
          <w:rFonts w:ascii="Times New Roman" w:hAnsi="Times New Roman" w:cs="Times New Roman"/>
          <w:vertAlign w:val="superscript"/>
        </w:rPr>
        <w:t>st</w:t>
      </w:r>
      <w:r w:rsidR="00943A03">
        <w:rPr>
          <w:rFonts w:ascii="Times New Roman" w:hAnsi="Times New Roman" w:cs="Times New Roman"/>
        </w:rPr>
        <w:t>, members reminded to update their systems.</w:t>
      </w:r>
      <w:r w:rsidR="000037A1">
        <w:rPr>
          <w:rFonts w:ascii="Times New Roman" w:hAnsi="Times New Roman" w:cs="Times New Roman"/>
        </w:rPr>
        <w:t xml:space="preserve">  Wayfinding signage </w:t>
      </w:r>
      <w:r w:rsidR="009E7782">
        <w:rPr>
          <w:rFonts w:ascii="Times New Roman" w:hAnsi="Times New Roman" w:cs="Times New Roman"/>
        </w:rPr>
        <w:t>project with the city of Mobile is moving forward, with TID support.</w:t>
      </w:r>
      <w:r w:rsidR="00D71C2B">
        <w:rPr>
          <w:rFonts w:ascii="Times New Roman" w:hAnsi="Times New Roman" w:cs="Times New Roman"/>
        </w:rPr>
        <w:t xml:space="preserve">  Annual report is available online</w:t>
      </w:r>
      <w:r w:rsidR="00B2704D">
        <w:rPr>
          <w:rFonts w:ascii="Times New Roman" w:hAnsi="Times New Roman" w:cs="Times New Roman"/>
        </w:rPr>
        <w:t xml:space="preserve"> and should have been received by hoteliers</w:t>
      </w:r>
      <w:r w:rsidR="00A735C9">
        <w:rPr>
          <w:rFonts w:ascii="Times New Roman" w:hAnsi="Times New Roman" w:cs="Times New Roman"/>
        </w:rPr>
        <w:t xml:space="preserve">.  A potential city tax audit </w:t>
      </w:r>
      <w:r w:rsidR="00A00A72">
        <w:rPr>
          <w:rFonts w:ascii="Times New Roman" w:hAnsi="Times New Roman" w:cs="Times New Roman"/>
        </w:rPr>
        <w:t>for hoteliers, nothing confirmed but</w:t>
      </w:r>
      <w:r w:rsidR="00804D9E">
        <w:rPr>
          <w:rFonts w:ascii="Times New Roman" w:hAnsi="Times New Roman" w:cs="Times New Roman"/>
        </w:rPr>
        <w:t xml:space="preserve"> members advised to be prepared.</w:t>
      </w:r>
    </w:p>
    <w:p w14:paraId="69102E46" w14:textId="3390C4B3" w:rsidR="00804D9E" w:rsidRDefault="00804D9E" w:rsidP="001D3633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Mobile </w:t>
      </w:r>
      <w:r w:rsidR="00D104E7">
        <w:rPr>
          <w:rFonts w:ascii="Times New Roman" w:hAnsi="Times New Roman" w:cs="Times New Roman"/>
        </w:rPr>
        <w:t xml:space="preserve">County Marketing Fund- received </w:t>
      </w:r>
      <w:r w:rsidR="00BE56BB">
        <w:rPr>
          <w:rFonts w:ascii="Times New Roman" w:hAnsi="Times New Roman" w:cs="Times New Roman"/>
        </w:rPr>
        <w:t>level funding; tennis center event funding</w:t>
      </w:r>
      <w:r w:rsidR="00DD04C3">
        <w:rPr>
          <w:rFonts w:ascii="Times New Roman" w:hAnsi="Times New Roman" w:cs="Times New Roman"/>
        </w:rPr>
        <w:t xml:space="preserve"> noted as multi-year and </w:t>
      </w:r>
      <w:r w:rsidR="00476FD6">
        <w:rPr>
          <w:rFonts w:ascii="Times New Roman" w:hAnsi="Times New Roman" w:cs="Times New Roman"/>
        </w:rPr>
        <w:t>high impact.</w:t>
      </w:r>
    </w:p>
    <w:p w14:paraId="7394CC4E" w14:textId="30349B22" w:rsidR="00476FD6" w:rsidRDefault="00476FD6" w:rsidP="001D3633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Visit Mobile- </w:t>
      </w:r>
      <w:r w:rsidR="00771B52">
        <w:rPr>
          <w:rFonts w:ascii="Times New Roman" w:hAnsi="Times New Roman" w:cs="Times New Roman"/>
        </w:rPr>
        <w:t>introduced new VP of Sales, Susan Zimmerman</w:t>
      </w:r>
      <w:r w:rsidR="00BE2201">
        <w:rPr>
          <w:rFonts w:ascii="Times New Roman" w:hAnsi="Times New Roman" w:cs="Times New Roman"/>
        </w:rPr>
        <w:t>, with extensive Hilton background.</w:t>
      </w:r>
    </w:p>
    <w:p w14:paraId="6F9DC255" w14:textId="1817B0A6" w:rsidR="00BE2201" w:rsidRDefault="00BE2201" w:rsidP="001D3633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Mobile Sports Authority</w:t>
      </w:r>
      <w:r w:rsidR="001F1138">
        <w:rPr>
          <w:rFonts w:ascii="Times New Roman" w:hAnsi="Times New Roman" w:cs="Times New Roman"/>
        </w:rPr>
        <w:t xml:space="preserve">- shared an update on the Super Seven State </w:t>
      </w:r>
      <w:proofErr w:type="gramStart"/>
      <w:r w:rsidR="001F1138">
        <w:rPr>
          <w:rFonts w:ascii="Times New Roman" w:hAnsi="Times New Roman" w:cs="Times New Roman"/>
        </w:rPr>
        <w:t>football</w:t>
      </w:r>
      <w:proofErr w:type="gramEnd"/>
      <w:r w:rsidR="00E157AC">
        <w:rPr>
          <w:rFonts w:ascii="Times New Roman" w:hAnsi="Times New Roman" w:cs="Times New Roman"/>
        </w:rPr>
        <w:t xml:space="preserve"> Championships, now a 5-day</w:t>
      </w:r>
      <w:r w:rsidR="00500ED1">
        <w:rPr>
          <w:rFonts w:ascii="Times New Roman" w:hAnsi="Times New Roman" w:cs="Times New Roman"/>
        </w:rPr>
        <w:t xml:space="preserve">, </w:t>
      </w:r>
      <w:r w:rsidR="00BC35E0">
        <w:rPr>
          <w:rFonts w:ascii="Times New Roman" w:hAnsi="Times New Roman" w:cs="Times New Roman"/>
        </w:rPr>
        <w:t>12-game</w:t>
      </w:r>
      <w:r w:rsidR="00500ED1">
        <w:rPr>
          <w:rFonts w:ascii="Times New Roman" w:hAnsi="Times New Roman" w:cs="Times New Roman"/>
        </w:rPr>
        <w:t xml:space="preserve"> event in December, expected to be the</w:t>
      </w:r>
      <w:r w:rsidR="00266BB4">
        <w:rPr>
          <w:rFonts w:ascii="Times New Roman" w:hAnsi="Times New Roman" w:cs="Times New Roman"/>
        </w:rPr>
        <w:t xml:space="preserve"> largest sporting event in the area</w:t>
      </w:r>
      <w:r w:rsidR="00A47E5C">
        <w:rPr>
          <w:rFonts w:ascii="Times New Roman" w:hAnsi="Times New Roman" w:cs="Times New Roman"/>
        </w:rPr>
        <w:t>; more volunteers will be needed.</w:t>
      </w:r>
    </w:p>
    <w:p w14:paraId="7AE01D21" w14:textId="02D7B930" w:rsidR="001D14E0" w:rsidRDefault="001D14E0" w:rsidP="001D3633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Gulf Coast </w:t>
      </w:r>
      <w:proofErr w:type="spellStart"/>
      <w:r>
        <w:rPr>
          <w:rFonts w:ascii="Times New Roman" w:hAnsi="Times New Roman" w:cs="Times New Roman"/>
        </w:rPr>
        <w:t>Exploreum</w:t>
      </w:r>
      <w:proofErr w:type="spellEnd"/>
      <w:r>
        <w:rPr>
          <w:rFonts w:ascii="Times New Roman" w:hAnsi="Times New Roman" w:cs="Times New Roman"/>
        </w:rPr>
        <w:t xml:space="preserve">- </w:t>
      </w:r>
      <w:r w:rsidR="00E832FD">
        <w:rPr>
          <w:rFonts w:ascii="Times New Roman" w:hAnsi="Times New Roman" w:cs="Times New Roman"/>
        </w:rPr>
        <w:t xml:space="preserve">announced new travel gallery </w:t>
      </w:r>
      <w:r w:rsidR="00EC071A">
        <w:rPr>
          <w:rFonts w:ascii="Times New Roman" w:hAnsi="Times New Roman" w:cs="Times New Roman"/>
        </w:rPr>
        <w:t>(notable $300K spent on lighting). Gal</w:t>
      </w:r>
      <w:r w:rsidR="00085ED7">
        <w:rPr>
          <w:rFonts w:ascii="Times New Roman" w:hAnsi="Times New Roman" w:cs="Times New Roman"/>
        </w:rPr>
        <w:t>ileo exhibit, Mardi Gras Kid’s event</w:t>
      </w:r>
      <w:r w:rsidR="00BC35E0">
        <w:rPr>
          <w:rFonts w:ascii="Times New Roman" w:hAnsi="Times New Roman" w:cs="Times New Roman"/>
        </w:rPr>
        <w:t xml:space="preserve">s, </w:t>
      </w:r>
      <w:r w:rsidR="007B7719">
        <w:rPr>
          <w:rFonts w:ascii="Times New Roman" w:hAnsi="Times New Roman" w:cs="Times New Roman"/>
        </w:rPr>
        <w:t>and upcoming adult programming</w:t>
      </w:r>
      <w:r w:rsidR="0015092C">
        <w:rPr>
          <w:rFonts w:ascii="Times New Roman" w:hAnsi="Times New Roman" w:cs="Times New Roman"/>
        </w:rPr>
        <w:t>.</w:t>
      </w:r>
    </w:p>
    <w:p w14:paraId="6AC3FCDA" w14:textId="3E3A25B6" w:rsidR="0015092C" w:rsidRDefault="0015092C" w:rsidP="001D3633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Maritime Museum-</w:t>
      </w:r>
      <w:r w:rsidR="000D2C1A">
        <w:rPr>
          <w:rFonts w:ascii="Times New Roman" w:hAnsi="Times New Roman" w:cs="Times New Roman"/>
        </w:rPr>
        <w:t xml:space="preserve"> offering 50% off admission through the 17</w:t>
      </w:r>
      <w:r w:rsidR="000D2C1A" w:rsidRPr="008848BC">
        <w:rPr>
          <w:rFonts w:ascii="Times New Roman" w:hAnsi="Times New Roman" w:cs="Times New Roman"/>
          <w:vertAlign w:val="superscript"/>
        </w:rPr>
        <w:t>th</w:t>
      </w:r>
      <w:r w:rsidR="008848BC">
        <w:rPr>
          <w:rFonts w:ascii="Times New Roman" w:hAnsi="Times New Roman" w:cs="Times New Roman"/>
        </w:rPr>
        <w:t>, milkshake lunch-and-</w:t>
      </w:r>
      <w:r w:rsidR="0034266D">
        <w:rPr>
          <w:rFonts w:ascii="Times New Roman" w:hAnsi="Times New Roman" w:cs="Times New Roman"/>
        </w:rPr>
        <w:t>learn</w:t>
      </w:r>
      <w:r w:rsidR="00EF6202">
        <w:rPr>
          <w:rFonts w:ascii="Times New Roman" w:hAnsi="Times New Roman" w:cs="Times New Roman"/>
        </w:rPr>
        <w:t xml:space="preserve">, and a Maritime career </w:t>
      </w:r>
      <w:r w:rsidR="0034266D">
        <w:rPr>
          <w:rFonts w:ascii="Times New Roman" w:hAnsi="Times New Roman" w:cs="Times New Roman"/>
        </w:rPr>
        <w:t>Discovery Day</w:t>
      </w:r>
      <w:r w:rsidR="00EF6202">
        <w:rPr>
          <w:rFonts w:ascii="Times New Roman" w:hAnsi="Times New Roman" w:cs="Times New Roman"/>
        </w:rPr>
        <w:t xml:space="preserve"> for high </w:t>
      </w:r>
      <w:r w:rsidR="0034266D">
        <w:rPr>
          <w:rFonts w:ascii="Times New Roman" w:hAnsi="Times New Roman" w:cs="Times New Roman"/>
        </w:rPr>
        <w:t>schoolers.</w:t>
      </w:r>
    </w:p>
    <w:p w14:paraId="225D982C" w14:textId="755B7D7A" w:rsidR="009861E7" w:rsidRDefault="00B2247B" w:rsidP="001D3633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City of Daphne</w:t>
      </w:r>
      <w:r w:rsidR="001D047D">
        <w:rPr>
          <w:rFonts w:ascii="Times New Roman" w:hAnsi="Times New Roman" w:cs="Times New Roman"/>
        </w:rPr>
        <w:t>- seeks event/marketing interns for cen</w:t>
      </w:r>
      <w:r w:rsidR="003B6F4F">
        <w:rPr>
          <w:rFonts w:ascii="Times New Roman" w:hAnsi="Times New Roman" w:cs="Times New Roman"/>
        </w:rPr>
        <w:t>tennial celebration</w:t>
      </w:r>
    </w:p>
    <w:p w14:paraId="0A2477D8" w14:textId="6410E3B9" w:rsidR="003B6F4F" w:rsidRDefault="003B6F4F" w:rsidP="001D3633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University of Alabama (ROLL TIDE)</w:t>
      </w:r>
      <w:r w:rsidR="00A82917">
        <w:rPr>
          <w:rFonts w:ascii="Times New Roman" w:hAnsi="Times New Roman" w:cs="Times New Roman"/>
        </w:rPr>
        <w:t xml:space="preserve"> workforce Development hosting March wor</w:t>
      </w:r>
      <w:r w:rsidR="00F0189B">
        <w:rPr>
          <w:rFonts w:ascii="Times New Roman" w:hAnsi="Times New Roman" w:cs="Times New Roman"/>
        </w:rPr>
        <w:t>kshop; seeking hosts for internship</w:t>
      </w:r>
      <w:r w:rsidR="001543B4">
        <w:rPr>
          <w:rFonts w:ascii="Times New Roman" w:hAnsi="Times New Roman" w:cs="Times New Roman"/>
        </w:rPr>
        <w:t>s and offering in-state</w:t>
      </w:r>
      <w:r w:rsidR="00135BB5">
        <w:rPr>
          <w:rFonts w:ascii="Times New Roman" w:hAnsi="Times New Roman" w:cs="Times New Roman"/>
        </w:rPr>
        <w:t xml:space="preserve"> coordination services.</w:t>
      </w:r>
    </w:p>
    <w:p w14:paraId="0464FD27" w14:textId="63D6F9E4" w:rsidR="00CB41A5" w:rsidRDefault="00CB41A5" w:rsidP="001D3633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Closing remarks- </w:t>
      </w:r>
      <w:r w:rsidR="008E3198">
        <w:rPr>
          <w:rFonts w:ascii="Times New Roman" w:hAnsi="Times New Roman" w:cs="Times New Roman"/>
        </w:rPr>
        <w:t xml:space="preserve">Record turnout with 57 attendees, largest </w:t>
      </w:r>
      <w:r w:rsidR="004A5591">
        <w:rPr>
          <w:rFonts w:ascii="Times New Roman" w:hAnsi="Times New Roman" w:cs="Times New Roman"/>
        </w:rPr>
        <w:t xml:space="preserve">association meeting in years. </w:t>
      </w:r>
    </w:p>
    <w:p w14:paraId="6726411F" w14:textId="77777777" w:rsidR="00135BB5" w:rsidRPr="00CB41A5" w:rsidRDefault="00135BB5" w:rsidP="00CB41A5">
      <w:pPr>
        <w:ind w:left="360"/>
        <w:rPr>
          <w:rFonts w:ascii="Times New Roman" w:hAnsi="Times New Roman" w:cs="Times New Roman"/>
        </w:rPr>
      </w:pPr>
    </w:p>
    <w:p w14:paraId="6FFEB7C7" w14:textId="77777777" w:rsidR="00943A03" w:rsidRPr="001D3633" w:rsidRDefault="00943A03" w:rsidP="001D3633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</w:p>
    <w:p w14:paraId="04FB34F4" w14:textId="77777777" w:rsidR="00BE2AEB" w:rsidRPr="00E00113" w:rsidRDefault="00BE2AEB" w:rsidP="00BE2AEB">
      <w:pPr>
        <w:pStyle w:val="ListParagraph"/>
        <w:rPr>
          <w:rFonts w:ascii="Times New Roman" w:hAnsi="Times New Roman" w:cs="Times New Roman"/>
        </w:rPr>
      </w:pPr>
    </w:p>
    <w:p w14:paraId="73C6AC90" w14:textId="29179551" w:rsidR="009377A2" w:rsidRPr="00BE2AEB" w:rsidRDefault="009377A2" w:rsidP="00BE2AEB">
      <w:pPr>
        <w:rPr>
          <w:rFonts w:ascii="Times New Roman" w:hAnsi="Times New Roman" w:cs="Times New Roman"/>
        </w:rPr>
      </w:pPr>
    </w:p>
    <w:p w14:paraId="75D3D50B" w14:textId="61313619" w:rsidR="003F27C3" w:rsidRPr="00E07359" w:rsidRDefault="003F27C3" w:rsidP="00E07359">
      <w:pPr>
        <w:pStyle w:val="ListParagraph"/>
        <w:ind w:left="1440"/>
        <w:rPr>
          <w:rFonts w:ascii="Times New Roman" w:hAnsi="Times New Roman" w:cs="Times New Roman"/>
        </w:rPr>
      </w:pPr>
    </w:p>
    <w:p w14:paraId="612A5D0A" w14:textId="1EBD0DBB" w:rsidR="00334786" w:rsidRDefault="00AD7671" w:rsidP="001E5AA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TID, Marketing, </w:t>
      </w:r>
      <w:r w:rsidR="001915CC">
        <w:rPr>
          <w:rFonts w:ascii="Times New Roman" w:hAnsi="Times New Roman" w:cs="Times New Roman"/>
        </w:rPr>
        <w:t>and Program updates</w:t>
      </w:r>
    </w:p>
    <w:p w14:paraId="69ADF185" w14:textId="29A916BD" w:rsidR="00471E65" w:rsidRPr="00B35011" w:rsidRDefault="008720C8" w:rsidP="00B35011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9D1CAB">
        <w:rPr>
          <w:rFonts w:ascii="Times New Roman" w:hAnsi="Times New Roman" w:cs="Times New Roman"/>
        </w:rPr>
        <w:t>Annual TID</w:t>
      </w:r>
      <w:r w:rsidR="00107854" w:rsidRPr="009D1CAB">
        <w:rPr>
          <w:rFonts w:ascii="Times New Roman" w:hAnsi="Times New Roman" w:cs="Times New Roman"/>
        </w:rPr>
        <w:t xml:space="preserve"> </w:t>
      </w:r>
      <w:r w:rsidR="00EF3F56" w:rsidRPr="009D1CAB">
        <w:rPr>
          <w:rFonts w:ascii="Times New Roman" w:hAnsi="Times New Roman" w:cs="Times New Roman"/>
        </w:rPr>
        <w:t>report completed</w:t>
      </w:r>
      <w:r w:rsidR="006E258B" w:rsidRPr="009D1CAB">
        <w:rPr>
          <w:rFonts w:ascii="Times New Roman" w:hAnsi="Times New Roman" w:cs="Times New Roman"/>
        </w:rPr>
        <w:t xml:space="preserve"> and available </w:t>
      </w:r>
      <w:r w:rsidR="00CC729E" w:rsidRPr="009D1CAB">
        <w:rPr>
          <w:rFonts w:ascii="Times New Roman" w:hAnsi="Times New Roman" w:cs="Times New Roman"/>
        </w:rPr>
        <w:t xml:space="preserve">online. </w:t>
      </w:r>
    </w:p>
    <w:p w14:paraId="7B27849D" w14:textId="369AC1FF" w:rsidR="001D652B" w:rsidRDefault="000B5625" w:rsidP="00570D30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Mobile County Marketing </w:t>
      </w:r>
      <w:r w:rsidR="008D27BC">
        <w:rPr>
          <w:rFonts w:ascii="Times New Roman" w:hAnsi="Times New Roman" w:cs="Times New Roman"/>
        </w:rPr>
        <w:t xml:space="preserve">Fund renewed: </w:t>
      </w:r>
      <w:r w:rsidR="00761EFB">
        <w:rPr>
          <w:rFonts w:ascii="Times New Roman" w:hAnsi="Times New Roman" w:cs="Times New Roman"/>
        </w:rPr>
        <w:t xml:space="preserve">upcoming significant request </w:t>
      </w:r>
      <w:r w:rsidR="00336F4A">
        <w:rPr>
          <w:rFonts w:ascii="Times New Roman" w:hAnsi="Times New Roman" w:cs="Times New Roman"/>
        </w:rPr>
        <w:t xml:space="preserve">to </w:t>
      </w:r>
      <w:r w:rsidR="008C09FB">
        <w:rPr>
          <w:rFonts w:ascii="Times New Roman" w:hAnsi="Times New Roman" w:cs="Times New Roman"/>
        </w:rPr>
        <w:t xml:space="preserve">funding </w:t>
      </w:r>
      <w:r w:rsidR="00336F4A">
        <w:rPr>
          <w:rFonts w:ascii="Times New Roman" w:hAnsi="Times New Roman" w:cs="Times New Roman"/>
        </w:rPr>
        <w:t>support</w:t>
      </w:r>
      <w:r w:rsidR="00C82EA2">
        <w:rPr>
          <w:rFonts w:ascii="Times New Roman" w:hAnsi="Times New Roman" w:cs="Times New Roman"/>
        </w:rPr>
        <w:t xml:space="preserve"> the Mobile Tennis Center.</w:t>
      </w:r>
    </w:p>
    <w:p w14:paraId="7C853B6C" w14:textId="15DBA3E3" w:rsidR="00763085" w:rsidRDefault="00763085" w:rsidP="00570D30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South Alabama</w:t>
      </w:r>
      <w:r w:rsidR="007873ED">
        <w:rPr>
          <w:rFonts w:ascii="Times New Roman" w:hAnsi="Times New Roman" w:cs="Times New Roman"/>
        </w:rPr>
        <w:t>’s Hospitality &amp; tourism</w:t>
      </w:r>
      <w:r w:rsidR="00E10269">
        <w:rPr>
          <w:rFonts w:ascii="Times New Roman" w:hAnsi="Times New Roman" w:cs="Times New Roman"/>
        </w:rPr>
        <w:t xml:space="preserve"> </w:t>
      </w:r>
      <w:r w:rsidR="00DD6EB1">
        <w:rPr>
          <w:rFonts w:ascii="Times New Roman" w:hAnsi="Times New Roman" w:cs="Times New Roman"/>
        </w:rPr>
        <w:t>Program re-engaging in with the association</w:t>
      </w:r>
      <w:r w:rsidR="000644AC">
        <w:rPr>
          <w:rFonts w:ascii="Times New Roman" w:hAnsi="Times New Roman" w:cs="Times New Roman"/>
        </w:rPr>
        <w:t>, planning to host</w:t>
      </w:r>
      <w:r w:rsidR="000A683E">
        <w:rPr>
          <w:rFonts w:ascii="Times New Roman" w:hAnsi="Times New Roman" w:cs="Times New Roman"/>
        </w:rPr>
        <w:t xml:space="preserve"> the next meeting and looking to grow and </w:t>
      </w:r>
      <w:r w:rsidR="009042D6">
        <w:rPr>
          <w:rFonts w:ascii="Times New Roman" w:hAnsi="Times New Roman" w:cs="Times New Roman"/>
        </w:rPr>
        <w:t>collaborate</w:t>
      </w:r>
      <w:r w:rsidR="00424043">
        <w:rPr>
          <w:rFonts w:ascii="Times New Roman" w:hAnsi="Times New Roman" w:cs="Times New Roman"/>
        </w:rPr>
        <w:t>.</w:t>
      </w:r>
    </w:p>
    <w:p w14:paraId="0E3F0868" w14:textId="6B30BA97" w:rsidR="009C0F76" w:rsidRDefault="009C0F76" w:rsidP="00C068B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gramStart"/>
      <w:r w:rsidRPr="00E67F2C">
        <w:rPr>
          <w:rFonts w:ascii="Times New Roman" w:hAnsi="Times New Roman" w:cs="Times New Roman"/>
        </w:rPr>
        <w:t>Visit</w:t>
      </w:r>
      <w:proofErr w:type="gramEnd"/>
      <w:r w:rsidRPr="00E67F2C">
        <w:rPr>
          <w:rFonts w:ascii="Times New Roman" w:hAnsi="Times New Roman" w:cs="Times New Roman"/>
        </w:rPr>
        <w:t xml:space="preserve"> Mobile, Attractions, and Sports</w:t>
      </w:r>
    </w:p>
    <w:p w14:paraId="13B3116A" w14:textId="32D04ED0" w:rsidR="004C506E" w:rsidRDefault="002B7888" w:rsidP="002B7888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Visit Mobile- </w:t>
      </w:r>
      <w:r w:rsidR="00791298">
        <w:rPr>
          <w:rFonts w:ascii="Times New Roman" w:hAnsi="Times New Roman" w:cs="Times New Roman"/>
        </w:rPr>
        <w:t>Amtrack Service</w:t>
      </w:r>
      <w:r w:rsidR="00401AC8">
        <w:rPr>
          <w:rFonts w:ascii="Times New Roman" w:hAnsi="Times New Roman" w:cs="Times New Roman"/>
        </w:rPr>
        <w:t xml:space="preserve"> </w:t>
      </w:r>
      <w:r w:rsidR="00431D54">
        <w:rPr>
          <w:rFonts w:ascii="Times New Roman" w:hAnsi="Times New Roman" w:cs="Times New Roman"/>
        </w:rPr>
        <w:t>performing</w:t>
      </w:r>
      <w:r w:rsidR="00401AC8">
        <w:rPr>
          <w:rFonts w:ascii="Times New Roman" w:hAnsi="Times New Roman" w:cs="Times New Roman"/>
        </w:rPr>
        <w:t xml:space="preserve"> above expectations</w:t>
      </w:r>
      <w:r w:rsidR="006D4F50">
        <w:rPr>
          <w:rFonts w:ascii="Times New Roman" w:hAnsi="Times New Roman" w:cs="Times New Roman"/>
        </w:rPr>
        <w:t>, with increased train capacit</w:t>
      </w:r>
      <w:r w:rsidR="00431D54">
        <w:rPr>
          <w:rFonts w:ascii="Times New Roman" w:hAnsi="Times New Roman" w:cs="Times New Roman"/>
        </w:rPr>
        <w:t>y</w:t>
      </w:r>
      <w:r w:rsidR="004636E4">
        <w:rPr>
          <w:rFonts w:ascii="Times New Roman" w:hAnsi="Times New Roman" w:cs="Times New Roman"/>
        </w:rPr>
        <w:t xml:space="preserve"> for Mardi Gras.</w:t>
      </w:r>
    </w:p>
    <w:p w14:paraId="7376A271" w14:textId="04B51427" w:rsidR="001D457B" w:rsidRDefault="00A17C33" w:rsidP="00B20A2F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American Beekeep</w:t>
      </w:r>
      <w:r w:rsidR="00C80B16">
        <w:rPr>
          <w:rFonts w:ascii="Times New Roman" w:hAnsi="Times New Roman" w:cs="Times New Roman"/>
        </w:rPr>
        <w:t>ers Federation and National Guard even</w:t>
      </w:r>
      <w:r w:rsidR="0020313D">
        <w:rPr>
          <w:rFonts w:ascii="Times New Roman" w:hAnsi="Times New Roman" w:cs="Times New Roman"/>
        </w:rPr>
        <w:t xml:space="preserve">ts </w:t>
      </w:r>
      <w:r w:rsidR="003B013B">
        <w:rPr>
          <w:rFonts w:ascii="Times New Roman" w:hAnsi="Times New Roman" w:cs="Times New Roman"/>
        </w:rPr>
        <w:t>bringing notable business to the area</w:t>
      </w:r>
      <w:r w:rsidR="00F6332D">
        <w:rPr>
          <w:rFonts w:ascii="Times New Roman" w:hAnsi="Times New Roman" w:cs="Times New Roman"/>
        </w:rPr>
        <w:t>’s hotels and convention center.</w:t>
      </w:r>
    </w:p>
    <w:p w14:paraId="7C9A9F75" w14:textId="779C61AB" w:rsidR="00F6332D" w:rsidRDefault="00A52DE0" w:rsidP="00B20A2F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Snowbird</w:t>
      </w:r>
      <w:r w:rsidR="00CF2B84">
        <w:rPr>
          <w:rFonts w:ascii="Times New Roman" w:hAnsi="Times New Roman" w:cs="Times New Roman"/>
        </w:rPr>
        <w:t xml:space="preserve"> Expo</w:t>
      </w:r>
      <w:r w:rsidR="00091038">
        <w:rPr>
          <w:rFonts w:ascii="Times New Roman" w:hAnsi="Times New Roman" w:cs="Times New Roman"/>
        </w:rPr>
        <w:t xml:space="preserve"> and annual business meeting </w:t>
      </w:r>
      <w:r>
        <w:rPr>
          <w:rFonts w:ascii="Times New Roman" w:hAnsi="Times New Roman" w:cs="Times New Roman"/>
        </w:rPr>
        <w:t>upcoming as</w:t>
      </w:r>
      <w:r w:rsidR="00091038">
        <w:rPr>
          <w:rFonts w:ascii="Times New Roman" w:hAnsi="Times New Roman" w:cs="Times New Roman"/>
        </w:rPr>
        <w:t xml:space="preserve"> well as Mardi </w:t>
      </w:r>
      <w:r>
        <w:rPr>
          <w:rFonts w:ascii="Times New Roman" w:hAnsi="Times New Roman" w:cs="Times New Roman"/>
        </w:rPr>
        <w:t>Gras</w:t>
      </w:r>
      <w:r w:rsidR="002F4139">
        <w:rPr>
          <w:rFonts w:ascii="Times New Roman" w:hAnsi="Times New Roman" w:cs="Times New Roman"/>
        </w:rPr>
        <w:t xml:space="preserve"> parade </w:t>
      </w:r>
      <w:r w:rsidR="00A34AF5">
        <w:rPr>
          <w:rFonts w:ascii="Times New Roman" w:hAnsi="Times New Roman" w:cs="Times New Roman"/>
        </w:rPr>
        <w:t>schedules and</w:t>
      </w:r>
      <w:r w:rsidR="00C20270">
        <w:rPr>
          <w:rFonts w:ascii="Times New Roman" w:hAnsi="Times New Roman" w:cs="Times New Roman"/>
        </w:rPr>
        <w:t xml:space="preserve"> Senior </w:t>
      </w:r>
      <w:r>
        <w:rPr>
          <w:rFonts w:ascii="Times New Roman" w:hAnsi="Times New Roman" w:cs="Times New Roman"/>
        </w:rPr>
        <w:t>Bowl</w:t>
      </w:r>
      <w:r w:rsidR="00C20270">
        <w:rPr>
          <w:rFonts w:ascii="Times New Roman" w:hAnsi="Times New Roman" w:cs="Times New Roman"/>
        </w:rPr>
        <w:t xml:space="preserve"> Promotions.</w:t>
      </w:r>
    </w:p>
    <w:p w14:paraId="66555008" w14:textId="42913FCF" w:rsidR="009A1253" w:rsidRDefault="00AD770F" w:rsidP="00F814A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106AA">
        <w:rPr>
          <w:rFonts w:ascii="Times New Roman" w:hAnsi="Times New Roman" w:cs="Times New Roman"/>
        </w:rPr>
        <w:t>Mobile Sports Authority</w:t>
      </w:r>
      <w:r w:rsidR="006072BB">
        <w:rPr>
          <w:rFonts w:ascii="Times New Roman" w:hAnsi="Times New Roman" w:cs="Times New Roman"/>
        </w:rPr>
        <w:t xml:space="preserve">- </w:t>
      </w:r>
      <w:r w:rsidR="00AF51E6">
        <w:rPr>
          <w:rFonts w:ascii="Times New Roman" w:hAnsi="Times New Roman" w:cs="Times New Roman"/>
        </w:rPr>
        <w:t xml:space="preserve">Busy sports event </w:t>
      </w:r>
      <w:r w:rsidR="00D43F62">
        <w:rPr>
          <w:rFonts w:ascii="Times New Roman" w:hAnsi="Times New Roman" w:cs="Times New Roman"/>
        </w:rPr>
        <w:t>calendar</w:t>
      </w:r>
      <w:r w:rsidR="000D0ECE">
        <w:rPr>
          <w:rFonts w:ascii="Times New Roman" w:hAnsi="Times New Roman" w:cs="Times New Roman"/>
        </w:rPr>
        <w:t xml:space="preserve">, including state bowling </w:t>
      </w:r>
      <w:r w:rsidR="005922C0">
        <w:rPr>
          <w:rFonts w:ascii="Times New Roman" w:hAnsi="Times New Roman" w:cs="Times New Roman"/>
        </w:rPr>
        <w:t xml:space="preserve">championships, regular </w:t>
      </w:r>
      <w:r w:rsidR="00E27ED9">
        <w:rPr>
          <w:rFonts w:ascii="Times New Roman" w:hAnsi="Times New Roman" w:cs="Times New Roman"/>
        </w:rPr>
        <w:t>basketball/volleyball/gymnastics, Super 7</w:t>
      </w:r>
      <w:r w:rsidR="007002DB">
        <w:rPr>
          <w:rFonts w:ascii="Times New Roman" w:hAnsi="Times New Roman" w:cs="Times New Roman"/>
        </w:rPr>
        <w:t xml:space="preserve"> High school football, and new soccer fields opening by June.</w:t>
      </w:r>
    </w:p>
    <w:p w14:paraId="64C8187A" w14:textId="4B8C320D" w:rsidR="00226083" w:rsidRDefault="00226083" w:rsidP="00F814A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Mobile Tennis Center</w:t>
      </w:r>
      <w:r w:rsidR="004B6614">
        <w:rPr>
          <w:rFonts w:ascii="Times New Roman" w:hAnsi="Times New Roman" w:cs="Times New Roman"/>
        </w:rPr>
        <w:t xml:space="preserve">- had a successful </w:t>
      </w:r>
      <w:r w:rsidR="00ED73CB">
        <w:rPr>
          <w:rFonts w:ascii="Times New Roman" w:hAnsi="Times New Roman" w:cs="Times New Roman"/>
        </w:rPr>
        <w:t>year with over 17,00</w:t>
      </w:r>
      <w:r w:rsidR="002C3CBA">
        <w:rPr>
          <w:rFonts w:ascii="Times New Roman" w:hAnsi="Times New Roman" w:cs="Times New Roman"/>
        </w:rPr>
        <w:t>0 hotel room nights</w:t>
      </w:r>
      <w:r w:rsidR="008D125F">
        <w:rPr>
          <w:rFonts w:ascii="Times New Roman" w:hAnsi="Times New Roman" w:cs="Times New Roman"/>
        </w:rPr>
        <w:t xml:space="preserve"> generated and recently </w:t>
      </w:r>
      <w:r w:rsidR="00331DFA">
        <w:rPr>
          <w:rFonts w:ascii="Times New Roman" w:hAnsi="Times New Roman" w:cs="Times New Roman"/>
        </w:rPr>
        <w:t xml:space="preserve">secured </w:t>
      </w:r>
      <w:r w:rsidR="00853F33">
        <w:rPr>
          <w:rFonts w:ascii="Times New Roman" w:hAnsi="Times New Roman" w:cs="Times New Roman"/>
        </w:rPr>
        <w:t xml:space="preserve">additional </w:t>
      </w:r>
      <w:r w:rsidR="000A7472">
        <w:rPr>
          <w:rFonts w:ascii="Times New Roman" w:hAnsi="Times New Roman" w:cs="Times New Roman"/>
        </w:rPr>
        <w:t>large-scale</w:t>
      </w:r>
      <w:r w:rsidR="005D63B5">
        <w:rPr>
          <w:rFonts w:ascii="Times New Roman" w:hAnsi="Times New Roman" w:cs="Times New Roman"/>
        </w:rPr>
        <w:t xml:space="preserve"> tournament</w:t>
      </w:r>
      <w:r w:rsidR="00853F33">
        <w:rPr>
          <w:rFonts w:ascii="Times New Roman" w:hAnsi="Times New Roman" w:cs="Times New Roman"/>
        </w:rPr>
        <w:t>s</w:t>
      </w:r>
      <w:r w:rsidR="006E2EC0">
        <w:rPr>
          <w:rFonts w:ascii="Times New Roman" w:hAnsi="Times New Roman" w:cs="Times New Roman"/>
        </w:rPr>
        <w:t xml:space="preserve"> </w:t>
      </w:r>
      <w:r w:rsidR="00967E70">
        <w:rPr>
          <w:rFonts w:ascii="Times New Roman" w:hAnsi="Times New Roman" w:cs="Times New Roman"/>
        </w:rPr>
        <w:t>for 2026</w:t>
      </w:r>
      <w:r w:rsidR="006E2EC0">
        <w:rPr>
          <w:rFonts w:ascii="Times New Roman" w:hAnsi="Times New Roman" w:cs="Times New Roman"/>
        </w:rPr>
        <w:t>-2027.</w:t>
      </w:r>
    </w:p>
    <w:p w14:paraId="6AF2E1AE" w14:textId="6F096AD2" w:rsidR="00B003D1" w:rsidRDefault="00B003D1" w:rsidP="00F814A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Exploreum</w:t>
      </w:r>
      <w:proofErr w:type="spellEnd"/>
      <w:r>
        <w:rPr>
          <w:rFonts w:ascii="Times New Roman" w:hAnsi="Times New Roman" w:cs="Times New Roman"/>
        </w:rPr>
        <w:t xml:space="preserve"> </w:t>
      </w:r>
      <w:r w:rsidR="00A97C4D">
        <w:rPr>
          <w:rFonts w:ascii="Times New Roman" w:hAnsi="Times New Roman" w:cs="Times New Roman"/>
        </w:rPr>
        <w:t>unveiling the Galileo exhibit from Florence Italy</w:t>
      </w:r>
      <w:r w:rsidR="001F2F27">
        <w:rPr>
          <w:rFonts w:ascii="Times New Roman" w:hAnsi="Times New Roman" w:cs="Times New Roman"/>
        </w:rPr>
        <w:t>, Hosting an opening Gala and children’s Mardi Gras ball.</w:t>
      </w:r>
    </w:p>
    <w:p w14:paraId="0A6A60B8" w14:textId="45723AD7" w:rsidR="00967E70" w:rsidRDefault="00967E70" w:rsidP="00F814A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USS Alabama Battleship Memorial Park and other </w:t>
      </w:r>
      <w:r w:rsidR="00D51862">
        <w:rPr>
          <w:rFonts w:ascii="Times New Roman" w:hAnsi="Times New Roman" w:cs="Times New Roman"/>
        </w:rPr>
        <w:t>venues offering new snowbird coupons and guided tours.</w:t>
      </w:r>
    </w:p>
    <w:p w14:paraId="4F410DEF" w14:textId="50BB1B7D" w:rsidR="00D51862" w:rsidRDefault="001C058C" w:rsidP="00F814A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University of Alabama and South Alabama </w:t>
      </w:r>
      <w:r w:rsidR="00FF0638">
        <w:rPr>
          <w:rFonts w:ascii="Times New Roman" w:hAnsi="Times New Roman" w:cs="Times New Roman"/>
        </w:rPr>
        <w:t>collaborate</w:t>
      </w:r>
      <w:r w:rsidR="007C75F3">
        <w:rPr>
          <w:rFonts w:ascii="Times New Roman" w:hAnsi="Times New Roman" w:cs="Times New Roman"/>
        </w:rPr>
        <w:t xml:space="preserve"> on hospitality training initiatives and workforce development programs.</w:t>
      </w:r>
    </w:p>
    <w:p w14:paraId="5540B1A1" w14:textId="42250E16" w:rsidR="007C75F3" w:rsidRDefault="00660AD5" w:rsidP="00F814A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Alabama Travel Council’s quarterly </w:t>
      </w:r>
      <w:r w:rsidR="008C51B9">
        <w:rPr>
          <w:rFonts w:ascii="Times New Roman" w:hAnsi="Times New Roman" w:cs="Times New Roman"/>
        </w:rPr>
        <w:t>meeting to be hosted at Daphne Civic Center</w:t>
      </w:r>
      <w:r w:rsidR="00FF0638">
        <w:rPr>
          <w:rFonts w:ascii="Times New Roman" w:hAnsi="Times New Roman" w:cs="Times New Roman"/>
        </w:rPr>
        <w:t xml:space="preserve"> </w:t>
      </w:r>
      <w:r w:rsidR="001D7016">
        <w:rPr>
          <w:rFonts w:ascii="Times New Roman" w:hAnsi="Times New Roman" w:cs="Times New Roman"/>
        </w:rPr>
        <w:t xml:space="preserve">with planned </w:t>
      </w:r>
      <w:r w:rsidR="006E5506">
        <w:rPr>
          <w:rFonts w:ascii="Times New Roman" w:hAnsi="Times New Roman" w:cs="Times New Roman"/>
        </w:rPr>
        <w:t>receptions and partnerships.</w:t>
      </w:r>
    </w:p>
    <w:p w14:paraId="14886E70" w14:textId="2DF76790" w:rsidR="006E5506" w:rsidRDefault="006E5506" w:rsidP="00F814A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Community centers offering </w:t>
      </w:r>
      <w:r w:rsidR="00CA0F30">
        <w:rPr>
          <w:rFonts w:ascii="Times New Roman" w:hAnsi="Times New Roman" w:cs="Times New Roman"/>
        </w:rPr>
        <w:t>conference facilities and opportunit</w:t>
      </w:r>
      <w:r w:rsidR="00115FF2">
        <w:rPr>
          <w:rFonts w:ascii="Times New Roman" w:hAnsi="Times New Roman" w:cs="Times New Roman"/>
        </w:rPr>
        <w:t>ies to host meetings or association</w:t>
      </w:r>
      <w:r w:rsidR="00EC4E72">
        <w:rPr>
          <w:rFonts w:ascii="Times New Roman" w:hAnsi="Times New Roman" w:cs="Times New Roman"/>
        </w:rPr>
        <w:t xml:space="preserve"> events.</w:t>
      </w:r>
    </w:p>
    <w:p w14:paraId="22932C07" w14:textId="0A4E5571" w:rsidR="00D03A5C" w:rsidRPr="002106AA" w:rsidRDefault="00AA5CA0" w:rsidP="00F814A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r w:rsidR="009560E2" w:rsidRPr="002106AA">
        <w:rPr>
          <w:rFonts w:ascii="Times New Roman" w:hAnsi="Times New Roman" w:cs="Times New Roman"/>
        </w:rPr>
        <w:t>uture Meetings</w:t>
      </w:r>
      <w:r w:rsidR="0028530E" w:rsidRPr="002106AA">
        <w:rPr>
          <w:rFonts w:ascii="Times New Roman" w:hAnsi="Times New Roman" w:cs="Times New Roman"/>
        </w:rPr>
        <w:t xml:space="preserve"> </w:t>
      </w:r>
      <w:r w:rsidR="0054182F" w:rsidRPr="002106AA">
        <w:rPr>
          <w:rFonts w:ascii="Times New Roman" w:hAnsi="Times New Roman" w:cs="Times New Roman"/>
        </w:rPr>
        <w:t>–</w:t>
      </w:r>
      <w:r w:rsidR="0028530E" w:rsidRPr="002106AA">
        <w:rPr>
          <w:rFonts w:ascii="Times New Roman" w:hAnsi="Times New Roman" w:cs="Times New Roman"/>
        </w:rPr>
        <w:t xml:space="preserve"> </w:t>
      </w:r>
      <w:r w:rsidR="00506A0C">
        <w:rPr>
          <w:rFonts w:ascii="Times New Roman" w:hAnsi="Times New Roman" w:cs="Times New Roman"/>
        </w:rPr>
        <w:t>March 12</w:t>
      </w:r>
      <w:r w:rsidR="0054182F" w:rsidRPr="002106AA">
        <w:rPr>
          <w:rFonts w:ascii="Times New Roman" w:hAnsi="Times New Roman" w:cs="Times New Roman"/>
        </w:rPr>
        <w:t>2026</w:t>
      </w:r>
    </w:p>
    <w:p w14:paraId="7B37B1C2" w14:textId="59E88D40" w:rsidR="00E47A86" w:rsidRPr="009560E2" w:rsidRDefault="00E47A86" w:rsidP="009560E2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Adjournment</w:t>
      </w:r>
    </w:p>
    <w:sectPr w:rsidR="00E47A86" w:rsidRPr="009560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0AE5"/>
    <w:multiLevelType w:val="hybridMultilevel"/>
    <w:tmpl w:val="5492C8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D45B54"/>
    <w:multiLevelType w:val="hybridMultilevel"/>
    <w:tmpl w:val="3482D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0603B"/>
    <w:multiLevelType w:val="hybridMultilevel"/>
    <w:tmpl w:val="F7E002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6F7F0D"/>
    <w:multiLevelType w:val="hybridMultilevel"/>
    <w:tmpl w:val="ED4C33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F55891"/>
    <w:multiLevelType w:val="hybridMultilevel"/>
    <w:tmpl w:val="9132C1B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E331F1F"/>
    <w:multiLevelType w:val="hybridMultilevel"/>
    <w:tmpl w:val="4F38A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4F44F8"/>
    <w:multiLevelType w:val="hybridMultilevel"/>
    <w:tmpl w:val="1D1C30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17E622E"/>
    <w:multiLevelType w:val="hybridMultilevel"/>
    <w:tmpl w:val="8BC22B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76F51A1"/>
    <w:multiLevelType w:val="hybridMultilevel"/>
    <w:tmpl w:val="443AEE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D4078F8"/>
    <w:multiLevelType w:val="hybridMultilevel"/>
    <w:tmpl w:val="6EFC31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234530"/>
    <w:multiLevelType w:val="hybridMultilevel"/>
    <w:tmpl w:val="84261D2E"/>
    <w:lvl w:ilvl="0" w:tplc="04090013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B22B21"/>
    <w:multiLevelType w:val="hybridMultilevel"/>
    <w:tmpl w:val="AD10BD6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C041A9"/>
    <w:multiLevelType w:val="hybridMultilevel"/>
    <w:tmpl w:val="8272F0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DCE130C"/>
    <w:multiLevelType w:val="hybridMultilevel"/>
    <w:tmpl w:val="FB14E1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0AC1C6D"/>
    <w:multiLevelType w:val="hybridMultilevel"/>
    <w:tmpl w:val="21C4C9E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7AA634E"/>
    <w:multiLevelType w:val="hybridMultilevel"/>
    <w:tmpl w:val="0BECBB3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5062643"/>
    <w:multiLevelType w:val="hybridMultilevel"/>
    <w:tmpl w:val="C226B5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32670289">
    <w:abstractNumId w:val="11"/>
  </w:num>
  <w:num w:numId="2" w16cid:durableId="493031081">
    <w:abstractNumId w:val="1"/>
  </w:num>
  <w:num w:numId="3" w16cid:durableId="952245344">
    <w:abstractNumId w:val="8"/>
  </w:num>
  <w:num w:numId="4" w16cid:durableId="825825296">
    <w:abstractNumId w:val="12"/>
  </w:num>
  <w:num w:numId="5" w16cid:durableId="2109344232">
    <w:abstractNumId w:val="10"/>
  </w:num>
  <w:num w:numId="6" w16cid:durableId="1113132387">
    <w:abstractNumId w:val="13"/>
  </w:num>
  <w:num w:numId="7" w16cid:durableId="1777408231">
    <w:abstractNumId w:val="3"/>
  </w:num>
  <w:num w:numId="8" w16cid:durableId="1669212670">
    <w:abstractNumId w:val="6"/>
  </w:num>
  <w:num w:numId="9" w16cid:durableId="1239754447">
    <w:abstractNumId w:val="4"/>
  </w:num>
  <w:num w:numId="10" w16cid:durableId="73207745">
    <w:abstractNumId w:val="0"/>
  </w:num>
  <w:num w:numId="11" w16cid:durableId="1112937705">
    <w:abstractNumId w:val="15"/>
  </w:num>
  <w:num w:numId="12" w16cid:durableId="143279079">
    <w:abstractNumId w:val="7"/>
  </w:num>
  <w:num w:numId="13" w16cid:durableId="607199622">
    <w:abstractNumId w:val="9"/>
  </w:num>
  <w:num w:numId="14" w16cid:durableId="229780189">
    <w:abstractNumId w:val="16"/>
  </w:num>
  <w:num w:numId="15" w16cid:durableId="795178441">
    <w:abstractNumId w:val="14"/>
  </w:num>
  <w:num w:numId="16" w16cid:durableId="875969553">
    <w:abstractNumId w:val="2"/>
  </w:num>
  <w:num w:numId="17" w16cid:durableId="3963651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58B"/>
    <w:rsid w:val="000037A1"/>
    <w:rsid w:val="00006A1A"/>
    <w:rsid w:val="00010132"/>
    <w:rsid w:val="00022EE4"/>
    <w:rsid w:val="00034339"/>
    <w:rsid w:val="00036406"/>
    <w:rsid w:val="00037591"/>
    <w:rsid w:val="000466AA"/>
    <w:rsid w:val="00057EB6"/>
    <w:rsid w:val="000644AC"/>
    <w:rsid w:val="00067A29"/>
    <w:rsid w:val="000702F8"/>
    <w:rsid w:val="00070787"/>
    <w:rsid w:val="00073AB1"/>
    <w:rsid w:val="000849FC"/>
    <w:rsid w:val="00085ED7"/>
    <w:rsid w:val="00091038"/>
    <w:rsid w:val="00091BD9"/>
    <w:rsid w:val="00096EBC"/>
    <w:rsid w:val="000A3707"/>
    <w:rsid w:val="000A683E"/>
    <w:rsid w:val="000A7472"/>
    <w:rsid w:val="000B047D"/>
    <w:rsid w:val="000B5625"/>
    <w:rsid w:val="000C3916"/>
    <w:rsid w:val="000C7294"/>
    <w:rsid w:val="000D0ECE"/>
    <w:rsid w:val="000D2C1A"/>
    <w:rsid w:val="000D70EE"/>
    <w:rsid w:val="000E2630"/>
    <w:rsid w:val="000F2433"/>
    <w:rsid w:val="000F53AD"/>
    <w:rsid w:val="00100F0E"/>
    <w:rsid w:val="00106FC2"/>
    <w:rsid w:val="00107854"/>
    <w:rsid w:val="001158C6"/>
    <w:rsid w:val="00115FF2"/>
    <w:rsid w:val="00124DB9"/>
    <w:rsid w:val="001278EF"/>
    <w:rsid w:val="00135BB5"/>
    <w:rsid w:val="00144A6C"/>
    <w:rsid w:val="0015092C"/>
    <w:rsid w:val="00152928"/>
    <w:rsid w:val="001543B4"/>
    <w:rsid w:val="00165015"/>
    <w:rsid w:val="001707E1"/>
    <w:rsid w:val="00174237"/>
    <w:rsid w:val="00175323"/>
    <w:rsid w:val="00180162"/>
    <w:rsid w:val="00181437"/>
    <w:rsid w:val="00182096"/>
    <w:rsid w:val="001842B8"/>
    <w:rsid w:val="001915CC"/>
    <w:rsid w:val="001A4697"/>
    <w:rsid w:val="001B6A8E"/>
    <w:rsid w:val="001C058C"/>
    <w:rsid w:val="001C1FC0"/>
    <w:rsid w:val="001C3387"/>
    <w:rsid w:val="001C6181"/>
    <w:rsid w:val="001D047D"/>
    <w:rsid w:val="001D14E0"/>
    <w:rsid w:val="001D3633"/>
    <w:rsid w:val="001D457B"/>
    <w:rsid w:val="001D652B"/>
    <w:rsid w:val="001D7016"/>
    <w:rsid w:val="001E623C"/>
    <w:rsid w:val="001F1138"/>
    <w:rsid w:val="001F2F27"/>
    <w:rsid w:val="001F4AED"/>
    <w:rsid w:val="0020313D"/>
    <w:rsid w:val="002106AA"/>
    <w:rsid w:val="00223B7E"/>
    <w:rsid w:val="00224A95"/>
    <w:rsid w:val="00226083"/>
    <w:rsid w:val="00226112"/>
    <w:rsid w:val="0023241F"/>
    <w:rsid w:val="00240D60"/>
    <w:rsid w:val="0024367E"/>
    <w:rsid w:val="00246E3B"/>
    <w:rsid w:val="002629E0"/>
    <w:rsid w:val="00266BB4"/>
    <w:rsid w:val="0027235E"/>
    <w:rsid w:val="00280C8A"/>
    <w:rsid w:val="0028530E"/>
    <w:rsid w:val="00295110"/>
    <w:rsid w:val="002B7868"/>
    <w:rsid w:val="002B7888"/>
    <w:rsid w:val="002C3CBA"/>
    <w:rsid w:val="002D41D0"/>
    <w:rsid w:val="002D60C1"/>
    <w:rsid w:val="002F4139"/>
    <w:rsid w:val="00304795"/>
    <w:rsid w:val="003123AC"/>
    <w:rsid w:val="00313FF1"/>
    <w:rsid w:val="003279BB"/>
    <w:rsid w:val="0033052E"/>
    <w:rsid w:val="00331DFA"/>
    <w:rsid w:val="00334786"/>
    <w:rsid w:val="00334831"/>
    <w:rsid w:val="00336F4A"/>
    <w:rsid w:val="00340C71"/>
    <w:rsid w:val="0034266D"/>
    <w:rsid w:val="00354E6A"/>
    <w:rsid w:val="0036504D"/>
    <w:rsid w:val="00385A0C"/>
    <w:rsid w:val="0038614F"/>
    <w:rsid w:val="003A285B"/>
    <w:rsid w:val="003A6536"/>
    <w:rsid w:val="003A7ACC"/>
    <w:rsid w:val="003B013B"/>
    <w:rsid w:val="003B2687"/>
    <w:rsid w:val="003B6F4F"/>
    <w:rsid w:val="003C0840"/>
    <w:rsid w:val="003C4A3D"/>
    <w:rsid w:val="003C55A0"/>
    <w:rsid w:val="003D3976"/>
    <w:rsid w:val="003E0683"/>
    <w:rsid w:val="003E7042"/>
    <w:rsid w:val="003F27C3"/>
    <w:rsid w:val="00401AC8"/>
    <w:rsid w:val="00405FA8"/>
    <w:rsid w:val="00410A76"/>
    <w:rsid w:val="00415793"/>
    <w:rsid w:val="00424043"/>
    <w:rsid w:val="00426F00"/>
    <w:rsid w:val="00431D54"/>
    <w:rsid w:val="004430CF"/>
    <w:rsid w:val="004433FD"/>
    <w:rsid w:val="00455394"/>
    <w:rsid w:val="004636E4"/>
    <w:rsid w:val="00463DE7"/>
    <w:rsid w:val="00471E65"/>
    <w:rsid w:val="00473342"/>
    <w:rsid w:val="00476FD6"/>
    <w:rsid w:val="00493B55"/>
    <w:rsid w:val="00494F24"/>
    <w:rsid w:val="00497F9D"/>
    <w:rsid w:val="004A5591"/>
    <w:rsid w:val="004B21BD"/>
    <w:rsid w:val="004B34BD"/>
    <w:rsid w:val="004B6614"/>
    <w:rsid w:val="004C0E9D"/>
    <w:rsid w:val="004C4A6B"/>
    <w:rsid w:val="004C506E"/>
    <w:rsid w:val="004D4003"/>
    <w:rsid w:val="004D5210"/>
    <w:rsid w:val="004D627E"/>
    <w:rsid w:val="004F15DC"/>
    <w:rsid w:val="004F2DE7"/>
    <w:rsid w:val="00500ED1"/>
    <w:rsid w:val="005033F3"/>
    <w:rsid w:val="00506A0C"/>
    <w:rsid w:val="00517BA9"/>
    <w:rsid w:val="005219D5"/>
    <w:rsid w:val="005243BE"/>
    <w:rsid w:val="0052470D"/>
    <w:rsid w:val="00525CCB"/>
    <w:rsid w:val="00532A2C"/>
    <w:rsid w:val="00536D62"/>
    <w:rsid w:val="0054182F"/>
    <w:rsid w:val="00555335"/>
    <w:rsid w:val="00556FF2"/>
    <w:rsid w:val="00562032"/>
    <w:rsid w:val="005724B1"/>
    <w:rsid w:val="005922C0"/>
    <w:rsid w:val="00594A2A"/>
    <w:rsid w:val="0059637E"/>
    <w:rsid w:val="005B100B"/>
    <w:rsid w:val="005B6168"/>
    <w:rsid w:val="005C5B33"/>
    <w:rsid w:val="005D11CC"/>
    <w:rsid w:val="005D4E3A"/>
    <w:rsid w:val="005D5CA1"/>
    <w:rsid w:val="005D63B5"/>
    <w:rsid w:val="005D76FC"/>
    <w:rsid w:val="005E3032"/>
    <w:rsid w:val="005E3C76"/>
    <w:rsid w:val="005E632E"/>
    <w:rsid w:val="00605111"/>
    <w:rsid w:val="006072BB"/>
    <w:rsid w:val="006119A2"/>
    <w:rsid w:val="006169C4"/>
    <w:rsid w:val="0063156E"/>
    <w:rsid w:val="00634EB4"/>
    <w:rsid w:val="00636D43"/>
    <w:rsid w:val="00637501"/>
    <w:rsid w:val="006505BA"/>
    <w:rsid w:val="00652746"/>
    <w:rsid w:val="00653003"/>
    <w:rsid w:val="00660AD5"/>
    <w:rsid w:val="00681F64"/>
    <w:rsid w:val="0068220B"/>
    <w:rsid w:val="0068549E"/>
    <w:rsid w:val="006871B9"/>
    <w:rsid w:val="006941A6"/>
    <w:rsid w:val="006A3B66"/>
    <w:rsid w:val="006A7389"/>
    <w:rsid w:val="006C0D1A"/>
    <w:rsid w:val="006D4F50"/>
    <w:rsid w:val="006E1A7C"/>
    <w:rsid w:val="006E258B"/>
    <w:rsid w:val="006E2EC0"/>
    <w:rsid w:val="006E5506"/>
    <w:rsid w:val="006F0297"/>
    <w:rsid w:val="006F33DA"/>
    <w:rsid w:val="007002DB"/>
    <w:rsid w:val="007122BB"/>
    <w:rsid w:val="00712F04"/>
    <w:rsid w:val="007159E3"/>
    <w:rsid w:val="00723799"/>
    <w:rsid w:val="0072404E"/>
    <w:rsid w:val="00725306"/>
    <w:rsid w:val="00737794"/>
    <w:rsid w:val="007421A2"/>
    <w:rsid w:val="007460F4"/>
    <w:rsid w:val="00761EFB"/>
    <w:rsid w:val="00763085"/>
    <w:rsid w:val="0076744E"/>
    <w:rsid w:val="00771B52"/>
    <w:rsid w:val="00781F03"/>
    <w:rsid w:val="00782657"/>
    <w:rsid w:val="00784868"/>
    <w:rsid w:val="00785F9A"/>
    <w:rsid w:val="007873ED"/>
    <w:rsid w:val="00791298"/>
    <w:rsid w:val="00794CA4"/>
    <w:rsid w:val="007A3B7E"/>
    <w:rsid w:val="007A5B04"/>
    <w:rsid w:val="007B0556"/>
    <w:rsid w:val="007B7719"/>
    <w:rsid w:val="007C75F3"/>
    <w:rsid w:val="007D0B2B"/>
    <w:rsid w:val="007D29EE"/>
    <w:rsid w:val="007D6AD4"/>
    <w:rsid w:val="007E243C"/>
    <w:rsid w:val="007E3B52"/>
    <w:rsid w:val="007E6C7F"/>
    <w:rsid w:val="00804D9E"/>
    <w:rsid w:val="00811D26"/>
    <w:rsid w:val="008157A0"/>
    <w:rsid w:val="00833489"/>
    <w:rsid w:val="00841F52"/>
    <w:rsid w:val="00842C75"/>
    <w:rsid w:val="00844C8F"/>
    <w:rsid w:val="00851466"/>
    <w:rsid w:val="00851CDD"/>
    <w:rsid w:val="00851E35"/>
    <w:rsid w:val="00853050"/>
    <w:rsid w:val="00853F33"/>
    <w:rsid w:val="0085545E"/>
    <w:rsid w:val="008604F8"/>
    <w:rsid w:val="008671B2"/>
    <w:rsid w:val="008720C8"/>
    <w:rsid w:val="00874A32"/>
    <w:rsid w:val="008802C7"/>
    <w:rsid w:val="008848BC"/>
    <w:rsid w:val="008923FF"/>
    <w:rsid w:val="00895E49"/>
    <w:rsid w:val="008C09FB"/>
    <w:rsid w:val="008C51B9"/>
    <w:rsid w:val="008C745F"/>
    <w:rsid w:val="008D125F"/>
    <w:rsid w:val="008D27BC"/>
    <w:rsid w:val="008E3198"/>
    <w:rsid w:val="008E7DCC"/>
    <w:rsid w:val="008F4D2A"/>
    <w:rsid w:val="009042D6"/>
    <w:rsid w:val="0090430C"/>
    <w:rsid w:val="00904349"/>
    <w:rsid w:val="00913087"/>
    <w:rsid w:val="00920C90"/>
    <w:rsid w:val="00923EEC"/>
    <w:rsid w:val="00934215"/>
    <w:rsid w:val="009344BC"/>
    <w:rsid w:val="009377A2"/>
    <w:rsid w:val="00943A03"/>
    <w:rsid w:val="00945149"/>
    <w:rsid w:val="009555FD"/>
    <w:rsid w:val="00955D0A"/>
    <w:rsid w:val="009560E2"/>
    <w:rsid w:val="0096611E"/>
    <w:rsid w:val="009664DB"/>
    <w:rsid w:val="009666AC"/>
    <w:rsid w:val="00967E70"/>
    <w:rsid w:val="00971AA2"/>
    <w:rsid w:val="00975C44"/>
    <w:rsid w:val="009861E7"/>
    <w:rsid w:val="00986F78"/>
    <w:rsid w:val="009A1253"/>
    <w:rsid w:val="009A616C"/>
    <w:rsid w:val="009B5ED9"/>
    <w:rsid w:val="009B79E0"/>
    <w:rsid w:val="009C0F76"/>
    <w:rsid w:val="009C1D6F"/>
    <w:rsid w:val="009D1CAB"/>
    <w:rsid w:val="009D599E"/>
    <w:rsid w:val="009E456D"/>
    <w:rsid w:val="009E60B4"/>
    <w:rsid w:val="009E7782"/>
    <w:rsid w:val="009F3C4B"/>
    <w:rsid w:val="009F4F42"/>
    <w:rsid w:val="009F74DB"/>
    <w:rsid w:val="00A00A72"/>
    <w:rsid w:val="00A02982"/>
    <w:rsid w:val="00A11A26"/>
    <w:rsid w:val="00A14A8B"/>
    <w:rsid w:val="00A17C33"/>
    <w:rsid w:val="00A2081F"/>
    <w:rsid w:val="00A220DA"/>
    <w:rsid w:val="00A26A5B"/>
    <w:rsid w:val="00A34AF5"/>
    <w:rsid w:val="00A441F2"/>
    <w:rsid w:val="00A47632"/>
    <w:rsid w:val="00A47E5C"/>
    <w:rsid w:val="00A52DE0"/>
    <w:rsid w:val="00A56693"/>
    <w:rsid w:val="00A57564"/>
    <w:rsid w:val="00A6623A"/>
    <w:rsid w:val="00A735C9"/>
    <w:rsid w:val="00A76828"/>
    <w:rsid w:val="00A7739C"/>
    <w:rsid w:val="00A77B0A"/>
    <w:rsid w:val="00A77D2E"/>
    <w:rsid w:val="00A82917"/>
    <w:rsid w:val="00A853BE"/>
    <w:rsid w:val="00A8598A"/>
    <w:rsid w:val="00A90466"/>
    <w:rsid w:val="00A9458B"/>
    <w:rsid w:val="00A97C4D"/>
    <w:rsid w:val="00AA4257"/>
    <w:rsid w:val="00AA5CA0"/>
    <w:rsid w:val="00AB6753"/>
    <w:rsid w:val="00AC4604"/>
    <w:rsid w:val="00AC7AAD"/>
    <w:rsid w:val="00AD7671"/>
    <w:rsid w:val="00AD770F"/>
    <w:rsid w:val="00AF21BA"/>
    <w:rsid w:val="00AF293D"/>
    <w:rsid w:val="00AF51E6"/>
    <w:rsid w:val="00AF5B4E"/>
    <w:rsid w:val="00AF6891"/>
    <w:rsid w:val="00B003D1"/>
    <w:rsid w:val="00B026A0"/>
    <w:rsid w:val="00B141C6"/>
    <w:rsid w:val="00B1563E"/>
    <w:rsid w:val="00B1645A"/>
    <w:rsid w:val="00B20A2F"/>
    <w:rsid w:val="00B2247B"/>
    <w:rsid w:val="00B224A3"/>
    <w:rsid w:val="00B23B97"/>
    <w:rsid w:val="00B23F7F"/>
    <w:rsid w:val="00B2704D"/>
    <w:rsid w:val="00B272C9"/>
    <w:rsid w:val="00B35011"/>
    <w:rsid w:val="00B4075E"/>
    <w:rsid w:val="00B434EB"/>
    <w:rsid w:val="00B44B24"/>
    <w:rsid w:val="00B45438"/>
    <w:rsid w:val="00B536D1"/>
    <w:rsid w:val="00B57AE6"/>
    <w:rsid w:val="00B618D2"/>
    <w:rsid w:val="00B63139"/>
    <w:rsid w:val="00B7602B"/>
    <w:rsid w:val="00B8272E"/>
    <w:rsid w:val="00B87189"/>
    <w:rsid w:val="00B93054"/>
    <w:rsid w:val="00B96540"/>
    <w:rsid w:val="00BB1BCA"/>
    <w:rsid w:val="00BC35E0"/>
    <w:rsid w:val="00BC42AD"/>
    <w:rsid w:val="00BC7EBE"/>
    <w:rsid w:val="00BE2201"/>
    <w:rsid w:val="00BE2639"/>
    <w:rsid w:val="00BE2AEB"/>
    <w:rsid w:val="00BE56BB"/>
    <w:rsid w:val="00BF0025"/>
    <w:rsid w:val="00BF2605"/>
    <w:rsid w:val="00C10F7B"/>
    <w:rsid w:val="00C20270"/>
    <w:rsid w:val="00C24B7E"/>
    <w:rsid w:val="00C40A4E"/>
    <w:rsid w:val="00C511E6"/>
    <w:rsid w:val="00C51B86"/>
    <w:rsid w:val="00C55D28"/>
    <w:rsid w:val="00C80B16"/>
    <w:rsid w:val="00C82EA2"/>
    <w:rsid w:val="00C90EDB"/>
    <w:rsid w:val="00C959F1"/>
    <w:rsid w:val="00CA0F30"/>
    <w:rsid w:val="00CB41A5"/>
    <w:rsid w:val="00CB68B8"/>
    <w:rsid w:val="00CC729E"/>
    <w:rsid w:val="00CD3249"/>
    <w:rsid w:val="00CD67C8"/>
    <w:rsid w:val="00CE0754"/>
    <w:rsid w:val="00CE4740"/>
    <w:rsid w:val="00CF2B84"/>
    <w:rsid w:val="00D007B7"/>
    <w:rsid w:val="00D03A5C"/>
    <w:rsid w:val="00D05FCB"/>
    <w:rsid w:val="00D104E7"/>
    <w:rsid w:val="00D117A3"/>
    <w:rsid w:val="00D23C1E"/>
    <w:rsid w:val="00D246EA"/>
    <w:rsid w:val="00D43F62"/>
    <w:rsid w:val="00D45512"/>
    <w:rsid w:val="00D51862"/>
    <w:rsid w:val="00D52403"/>
    <w:rsid w:val="00D53153"/>
    <w:rsid w:val="00D6424C"/>
    <w:rsid w:val="00D71ACB"/>
    <w:rsid w:val="00D71C2B"/>
    <w:rsid w:val="00D777CF"/>
    <w:rsid w:val="00D8294A"/>
    <w:rsid w:val="00D8375D"/>
    <w:rsid w:val="00D90989"/>
    <w:rsid w:val="00DA6693"/>
    <w:rsid w:val="00DA7588"/>
    <w:rsid w:val="00DB2E66"/>
    <w:rsid w:val="00DB7E45"/>
    <w:rsid w:val="00DB7F4D"/>
    <w:rsid w:val="00DD04C3"/>
    <w:rsid w:val="00DD547D"/>
    <w:rsid w:val="00DD6EB1"/>
    <w:rsid w:val="00DE3DBB"/>
    <w:rsid w:val="00DE6771"/>
    <w:rsid w:val="00DF3238"/>
    <w:rsid w:val="00DF4B3A"/>
    <w:rsid w:val="00E00113"/>
    <w:rsid w:val="00E0424C"/>
    <w:rsid w:val="00E0584A"/>
    <w:rsid w:val="00E07359"/>
    <w:rsid w:val="00E10269"/>
    <w:rsid w:val="00E11667"/>
    <w:rsid w:val="00E14573"/>
    <w:rsid w:val="00E157AC"/>
    <w:rsid w:val="00E207BB"/>
    <w:rsid w:val="00E23C0B"/>
    <w:rsid w:val="00E246C6"/>
    <w:rsid w:val="00E27227"/>
    <w:rsid w:val="00E27ED9"/>
    <w:rsid w:val="00E32D15"/>
    <w:rsid w:val="00E3368B"/>
    <w:rsid w:val="00E42C33"/>
    <w:rsid w:val="00E47A86"/>
    <w:rsid w:val="00E54A2C"/>
    <w:rsid w:val="00E67F2C"/>
    <w:rsid w:val="00E751AE"/>
    <w:rsid w:val="00E7542D"/>
    <w:rsid w:val="00E832FD"/>
    <w:rsid w:val="00E86C3C"/>
    <w:rsid w:val="00E86E2B"/>
    <w:rsid w:val="00E90791"/>
    <w:rsid w:val="00E963AC"/>
    <w:rsid w:val="00EA197B"/>
    <w:rsid w:val="00EB0E54"/>
    <w:rsid w:val="00EB2CC3"/>
    <w:rsid w:val="00EC071A"/>
    <w:rsid w:val="00EC4E72"/>
    <w:rsid w:val="00ED236A"/>
    <w:rsid w:val="00ED674A"/>
    <w:rsid w:val="00ED71ED"/>
    <w:rsid w:val="00ED73CB"/>
    <w:rsid w:val="00EE770F"/>
    <w:rsid w:val="00EF3F56"/>
    <w:rsid w:val="00EF6202"/>
    <w:rsid w:val="00F0189B"/>
    <w:rsid w:val="00F13781"/>
    <w:rsid w:val="00F22D1D"/>
    <w:rsid w:val="00F33CC1"/>
    <w:rsid w:val="00F352F6"/>
    <w:rsid w:val="00F42013"/>
    <w:rsid w:val="00F461FC"/>
    <w:rsid w:val="00F46D32"/>
    <w:rsid w:val="00F627B6"/>
    <w:rsid w:val="00F6332D"/>
    <w:rsid w:val="00F70B2C"/>
    <w:rsid w:val="00F76448"/>
    <w:rsid w:val="00FB0493"/>
    <w:rsid w:val="00FB1EE0"/>
    <w:rsid w:val="00FC0665"/>
    <w:rsid w:val="00FC4485"/>
    <w:rsid w:val="00FE226D"/>
    <w:rsid w:val="00FE4DE6"/>
    <w:rsid w:val="00FF0638"/>
    <w:rsid w:val="00FF3C34"/>
    <w:rsid w:val="00FF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3BB04"/>
  <w15:chartTrackingRefBased/>
  <w15:docId w15:val="{2EE9B575-D551-4A8A-9CA0-713B72DAF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45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45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45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45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45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45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45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45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45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5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45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45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45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45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45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45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45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45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45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45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45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45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45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45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45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45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45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45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458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11A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1A2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11A2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7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732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Hilton Hotels</Company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Brownlee</dc:creator>
  <cp:keywords/>
  <dc:description/>
  <cp:lastModifiedBy>Gwynn Pitman</cp:lastModifiedBy>
  <cp:revision>98</cp:revision>
  <dcterms:created xsi:type="dcterms:W3CDTF">2026-03-12T00:29:00Z</dcterms:created>
  <dcterms:modified xsi:type="dcterms:W3CDTF">2026-03-12T01:29:00Z</dcterms:modified>
</cp:coreProperties>
</file>